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E845C8" w14:textId="77777777" w:rsidR="000851C0" w:rsidRDefault="00DE011E">
      <w:pPr>
        <w:widowControl/>
        <w:spacing w:line="500" w:lineRule="atLeast"/>
        <w:jc w:val="center"/>
        <w:rPr>
          <w:rFonts w:ascii="微软雅黑" w:eastAsia="微软雅黑" w:hAnsi="微软雅黑" w:cs="微软雅黑"/>
          <w:b/>
          <w:bCs/>
          <w:color w:val="333333"/>
          <w:sz w:val="30"/>
          <w:szCs w:val="30"/>
        </w:rPr>
      </w:pPr>
      <w:r>
        <w:rPr>
          <w:rFonts w:ascii="微软雅黑" w:eastAsia="微软雅黑" w:hAnsi="微软雅黑" w:cs="微软雅黑" w:hint="eastAsia"/>
          <w:b/>
          <w:bCs/>
          <w:color w:val="333333"/>
          <w:kern w:val="0"/>
          <w:sz w:val="30"/>
          <w:szCs w:val="30"/>
          <w:lang w:bidi="ar"/>
        </w:rPr>
        <w:t>2024年江苏省健康管理师（三级）职业技能等级认定考试（第2期）公告</w:t>
      </w:r>
    </w:p>
    <w:p w14:paraId="4129B14B" w14:textId="77777777" w:rsidR="000851C0" w:rsidRDefault="000851C0">
      <w:pPr>
        <w:widowControl/>
        <w:spacing w:line="300" w:lineRule="atLeast"/>
        <w:rPr>
          <w:color w:val="999999"/>
        </w:rPr>
      </w:pPr>
    </w:p>
    <w:p w14:paraId="2251BDE2" w14:textId="77777777" w:rsidR="000851C0" w:rsidRDefault="00BE3866">
      <w:pPr>
        <w:widowControl/>
        <w:jc w:val="center"/>
      </w:pPr>
      <w:hyperlink r:id="rId4" w:tgtFrame="http://www.jspma.org/?tongzhigonggao/_blank" w:history="1"/>
    </w:p>
    <w:p w14:paraId="013E2A5B" w14:textId="77777777" w:rsidR="000851C0" w:rsidRDefault="00DE011E">
      <w:pPr>
        <w:widowControl/>
        <w:spacing w:before="100" w:after="100" w:line="280" w:lineRule="atLeast"/>
        <w:ind w:firstLine="420"/>
        <w:jc w:val="left"/>
        <w:rPr>
          <w:rFonts w:ascii="微软雅黑" w:eastAsia="微软雅黑" w:hAnsi="微软雅黑" w:cs="微软雅黑"/>
          <w:color w:val="333333"/>
          <w:sz w:val="28"/>
          <w:szCs w:val="28"/>
        </w:rPr>
      </w:pPr>
      <w:r>
        <w:rPr>
          <w:rFonts w:ascii="微软雅黑" w:eastAsia="微软雅黑" w:hAnsi="微软雅黑" w:cs="微软雅黑" w:hint="eastAsia"/>
          <w:color w:val="333333"/>
          <w:kern w:val="0"/>
          <w:sz w:val="28"/>
          <w:szCs w:val="28"/>
          <w:lang w:bidi="ar"/>
        </w:rPr>
        <w:t>根据江苏省人力资源社会保障厅《关于公布第二批面向全省职业技能等级认定机构目录的通知》（苏</w:t>
      </w:r>
      <w:proofErr w:type="gramStart"/>
      <w:r>
        <w:rPr>
          <w:rFonts w:ascii="微软雅黑" w:eastAsia="微软雅黑" w:hAnsi="微软雅黑" w:cs="微软雅黑" w:hint="eastAsia"/>
          <w:color w:val="333333"/>
          <w:kern w:val="0"/>
          <w:sz w:val="28"/>
          <w:szCs w:val="28"/>
          <w:lang w:bidi="ar"/>
        </w:rPr>
        <w:t>人社函</w:t>
      </w:r>
      <w:proofErr w:type="gramEnd"/>
      <w:r>
        <w:rPr>
          <w:rFonts w:ascii="微软雅黑" w:eastAsia="微软雅黑" w:hAnsi="微软雅黑" w:cs="微软雅黑" w:hint="eastAsia"/>
          <w:color w:val="333333"/>
          <w:kern w:val="0"/>
          <w:sz w:val="28"/>
          <w:szCs w:val="28"/>
          <w:lang w:bidi="ar"/>
        </w:rPr>
        <w:t>〔2021〕93号）精神，江苏省预防医学会定于2024年11月24日举行2024年江苏省健康管理师（三级）职业技能等级认定考试（第2期），现将有关事项公告如下：</w:t>
      </w:r>
    </w:p>
    <w:p w14:paraId="5562EE44" w14:textId="77777777" w:rsidR="000851C0" w:rsidRDefault="00DE011E">
      <w:pPr>
        <w:widowControl/>
        <w:spacing w:before="100" w:after="100" w:line="280" w:lineRule="atLeast"/>
        <w:ind w:firstLine="420"/>
        <w:jc w:val="left"/>
        <w:rPr>
          <w:rFonts w:ascii="微软雅黑" w:eastAsia="微软雅黑" w:hAnsi="微软雅黑" w:cs="微软雅黑"/>
          <w:color w:val="333333"/>
          <w:sz w:val="28"/>
          <w:szCs w:val="28"/>
        </w:rPr>
      </w:pPr>
      <w:r>
        <w:rPr>
          <w:rFonts w:ascii="微软雅黑" w:eastAsia="微软雅黑" w:hAnsi="微软雅黑" w:cs="微软雅黑" w:hint="eastAsia"/>
          <w:color w:val="333333"/>
          <w:kern w:val="0"/>
          <w:sz w:val="28"/>
          <w:szCs w:val="28"/>
          <w:lang w:bidi="ar"/>
        </w:rPr>
        <w:t>一、考试时间与考点设置</w:t>
      </w:r>
    </w:p>
    <w:p w14:paraId="02290001" w14:textId="77777777" w:rsidR="000851C0" w:rsidRDefault="00DE011E">
      <w:pPr>
        <w:widowControl/>
        <w:spacing w:before="100" w:after="100" w:line="280" w:lineRule="atLeast"/>
        <w:ind w:firstLine="420"/>
        <w:jc w:val="left"/>
        <w:rPr>
          <w:rFonts w:ascii="微软雅黑" w:eastAsia="微软雅黑" w:hAnsi="微软雅黑" w:cs="微软雅黑"/>
          <w:sz w:val="28"/>
          <w:szCs w:val="28"/>
        </w:rPr>
      </w:pPr>
      <w:r>
        <w:rPr>
          <w:rFonts w:ascii="微软雅黑" w:eastAsia="微软雅黑" w:hAnsi="微软雅黑" w:cs="微软雅黑" w:hint="eastAsia"/>
          <w:kern w:val="0"/>
          <w:sz w:val="28"/>
          <w:szCs w:val="28"/>
          <w:lang w:bidi="ar"/>
        </w:rPr>
        <w:t>考试时间：2024年11月24日（周日）。</w:t>
      </w:r>
    </w:p>
    <w:p w14:paraId="3C00826B" w14:textId="77777777" w:rsidR="000851C0" w:rsidRDefault="00DE011E">
      <w:pPr>
        <w:widowControl/>
        <w:spacing w:before="100" w:after="100" w:line="280" w:lineRule="atLeast"/>
        <w:ind w:firstLine="420"/>
        <w:jc w:val="left"/>
        <w:rPr>
          <w:rFonts w:ascii="微软雅黑" w:eastAsia="微软雅黑" w:hAnsi="微软雅黑" w:cs="微软雅黑"/>
          <w:sz w:val="28"/>
          <w:szCs w:val="28"/>
        </w:rPr>
      </w:pPr>
      <w:r>
        <w:rPr>
          <w:rFonts w:ascii="微软雅黑" w:eastAsia="微软雅黑" w:hAnsi="微软雅黑" w:cs="微软雅黑" w:hint="eastAsia"/>
          <w:kern w:val="0"/>
          <w:sz w:val="28"/>
          <w:szCs w:val="28"/>
          <w:lang w:bidi="ar"/>
        </w:rPr>
        <w:t>考点设置：南京市、徐州市。</w:t>
      </w:r>
      <w:bookmarkStart w:id="0" w:name="_GoBack"/>
      <w:bookmarkEnd w:id="0"/>
    </w:p>
    <w:p w14:paraId="7D2B79C4" w14:textId="77777777" w:rsidR="000851C0" w:rsidRDefault="00DE011E">
      <w:pPr>
        <w:widowControl/>
        <w:spacing w:before="100" w:after="100" w:line="280" w:lineRule="atLeast"/>
        <w:ind w:firstLine="420"/>
        <w:jc w:val="left"/>
        <w:rPr>
          <w:rFonts w:ascii="微软雅黑" w:eastAsia="微软雅黑" w:hAnsi="微软雅黑" w:cs="微软雅黑"/>
          <w:color w:val="333333"/>
          <w:sz w:val="28"/>
          <w:szCs w:val="28"/>
        </w:rPr>
      </w:pPr>
      <w:r>
        <w:rPr>
          <w:rFonts w:ascii="微软雅黑" w:eastAsia="微软雅黑" w:hAnsi="微软雅黑" w:cs="微软雅黑" w:hint="eastAsia"/>
          <w:color w:val="333333"/>
          <w:kern w:val="0"/>
          <w:sz w:val="28"/>
          <w:szCs w:val="28"/>
          <w:lang w:bidi="ar"/>
        </w:rPr>
        <w:t>二、考试科目与作答方式</w:t>
      </w:r>
    </w:p>
    <w:p w14:paraId="0B873654" w14:textId="77777777" w:rsidR="000851C0" w:rsidRDefault="00DE011E">
      <w:pPr>
        <w:widowControl/>
        <w:spacing w:before="100" w:after="100" w:line="280" w:lineRule="atLeast"/>
        <w:ind w:firstLine="420"/>
        <w:jc w:val="left"/>
        <w:rPr>
          <w:rFonts w:ascii="微软雅黑" w:eastAsia="微软雅黑" w:hAnsi="微软雅黑" w:cs="微软雅黑"/>
          <w:color w:val="333333"/>
          <w:sz w:val="28"/>
          <w:szCs w:val="28"/>
        </w:rPr>
      </w:pPr>
      <w:r>
        <w:rPr>
          <w:rFonts w:ascii="微软雅黑" w:eastAsia="微软雅黑" w:hAnsi="微软雅黑" w:cs="微软雅黑" w:hint="eastAsia"/>
          <w:color w:val="333333"/>
          <w:kern w:val="0"/>
          <w:sz w:val="28"/>
          <w:szCs w:val="28"/>
          <w:lang w:bidi="ar"/>
        </w:rPr>
        <w:t>（一）考试科目和时间</w:t>
      </w:r>
    </w:p>
    <w:p w14:paraId="25FD708C" w14:textId="77777777" w:rsidR="000851C0" w:rsidRDefault="00DE011E">
      <w:pPr>
        <w:widowControl/>
        <w:spacing w:before="100" w:after="100" w:line="280" w:lineRule="atLeast"/>
        <w:ind w:firstLine="420"/>
        <w:jc w:val="left"/>
        <w:rPr>
          <w:rFonts w:ascii="微软雅黑" w:eastAsia="微软雅黑" w:hAnsi="微软雅黑" w:cs="微软雅黑"/>
          <w:color w:val="333333"/>
          <w:sz w:val="28"/>
          <w:szCs w:val="28"/>
        </w:rPr>
      </w:pPr>
      <w:r>
        <w:rPr>
          <w:rFonts w:ascii="微软雅黑" w:eastAsia="微软雅黑" w:hAnsi="微软雅黑" w:cs="微软雅黑" w:hint="eastAsia"/>
          <w:color w:val="333333"/>
          <w:kern w:val="0"/>
          <w:sz w:val="28"/>
          <w:szCs w:val="28"/>
          <w:lang w:bidi="ar"/>
        </w:rPr>
        <w:t>科目</w:t>
      </w:r>
      <w:proofErr w:type="gramStart"/>
      <w:r>
        <w:rPr>
          <w:rFonts w:ascii="微软雅黑" w:eastAsia="微软雅黑" w:hAnsi="微软雅黑" w:cs="微软雅黑" w:hint="eastAsia"/>
          <w:color w:val="333333"/>
          <w:kern w:val="0"/>
          <w:sz w:val="28"/>
          <w:szCs w:val="28"/>
          <w:lang w:bidi="ar"/>
        </w:rPr>
        <w:t>一</w:t>
      </w:r>
      <w:proofErr w:type="gramEnd"/>
      <w:r>
        <w:rPr>
          <w:rFonts w:ascii="微软雅黑" w:eastAsia="微软雅黑" w:hAnsi="微软雅黑" w:cs="微软雅黑" w:hint="eastAsia"/>
          <w:color w:val="333333"/>
          <w:kern w:val="0"/>
          <w:sz w:val="28"/>
          <w:szCs w:val="28"/>
          <w:lang w:bidi="ar"/>
        </w:rPr>
        <w:t>：《理论知识考试》（理论） 13:00-14:30，考试时长90分钟；题目包括单选题、判断题和多选题。</w:t>
      </w:r>
    </w:p>
    <w:p w14:paraId="4D2992A8" w14:textId="77777777" w:rsidR="000851C0" w:rsidRDefault="00DE011E">
      <w:pPr>
        <w:widowControl/>
        <w:spacing w:before="100" w:after="100" w:line="280" w:lineRule="atLeast"/>
        <w:ind w:firstLine="420"/>
        <w:jc w:val="left"/>
        <w:rPr>
          <w:rFonts w:ascii="微软雅黑" w:eastAsia="微软雅黑" w:hAnsi="微软雅黑" w:cs="微软雅黑"/>
          <w:color w:val="333333"/>
          <w:sz w:val="28"/>
          <w:szCs w:val="28"/>
        </w:rPr>
      </w:pPr>
      <w:r>
        <w:rPr>
          <w:rFonts w:ascii="微软雅黑" w:eastAsia="微软雅黑" w:hAnsi="微软雅黑" w:cs="微软雅黑" w:hint="eastAsia"/>
          <w:color w:val="333333"/>
          <w:kern w:val="0"/>
          <w:sz w:val="28"/>
          <w:szCs w:val="28"/>
          <w:lang w:bidi="ar"/>
        </w:rPr>
        <w:t>科目二：《专业能力考核》（技能） 15:00-16:30，考试时长90分钟；题目为综合分析题，包括单选题、判断题、多选题和简答题。</w:t>
      </w:r>
    </w:p>
    <w:p w14:paraId="5F3B690F" w14:textId="77777777" w:rsidR="000851C0" w:rsidRDefault="00DE011E">
      <w:pPr>
        <w:widowControl/>
        <w:spacing w:before="100" w:after="100" w:line="280" w:lineRule="atLeast"/>
        <w:ind w:firstLine="420"/>
        <w:jc w:val="left"/>
        <w:rPr>
          <w:rFonts w:ascii="微软雅黑" w:eastAsia="微软雅黑" w:hAnsi="微软雅黑" w:cs="微软雅黑"/>
          <w:color w:val="333333"/>
          <w:sz w:val="28"/>
          <w:szCs w:val="28"/>
        </w:rPr>
      </w:pPr>
      <w:r>
        <w:rPr>
          <w:rFonts w:ascii="微软雅黑" w:eastAsia="微软雅黑" w:hAnsi="微软雅黑" w:cs="微软雅黑" w:hint="eastAsia"/>
          <w:color w:val="333333"/>
          <w:kern w:val="0"/>
          <w:sz w:val="28"/>
          <w:szCs w:val="28"/>
          <w:lang w:bidi="ar"/>
        </w:rPr>
        <w:t>（二）作答方式</w:t>
      </w:r>
    </w:p>
    <w:p w14:paraId="1B0CB6CB" w14:textId="77777777" w:rsidR="000851C0" w:rsidRDefault="00DE011E">
      <w:pPr>
        <w:widowControl/>
        <w:spacing w:before="100" w:after="100" w:line="280" w:lineRule="atLeast"/>
        <w:ind w:firstLine="420"/>
        <w:jc w:val="left"/>
        <w:rPr>
          <w:rFonts w:ascii="微软雅黑" w:eastAsia="微软雅黑" w:hAnsi="微软雅黑" w:cs="微软雅黑"/>
          <w:color w:val="333333"/>
          <w:sz w:val="28"/>
          <w:szCs w:val="28"/>
        </w:rPr>
      </w:pPr>
      <w:r>
        <w:rPr>
          <w:rFonts w:ascii="微软雅黑" w:eastAsia="微软雅黑" w:hAnsi="微软雅黑" w:cs="微软雅黑" w:hint="eastAsia"/>
          <w:color w:val="333333"/>
          <w:kern w:val="0"/>
          <w:sz w:val="28"/>
          <w:szCs w:val="28"/>
          <w:lang w:bidi="ar"/>
        </w:rPr>
        <w:t>考试采用闭卷、上机考试方式进行。考试不接受考生主观题纸笔作答申请，请电脑输入有困难的考生谨慎报名。</w:t>
      </w:r>
    </w:p>
    <w:p w14:paraId="7866A95B" w14:textId="77777777" w:rsidR="000851C0" w:rsidRDefault="00DE011E">
      <w:pPr>
        <w:widowControl/>
        <w:spacing w:before="100" w:after="100" w:line="280" w:lineRule="atLeast"/>
        <w:ind w:firstLine="420"/>
        <w:jc w:val="left"/>
        <w:rPr>
          <w:rFonts w:ascii="微软雅黑" w:eastAsia="微软雅黑" w:hAnsi="微软雅黑" w:cs="微软雅黑"/>
          <w:color w:val="333333"/>
          <w:sz w:val="28"/>
          <w:szCs w:val="28"/>
        </w:rPr>
      </w:pPr>
      <w:r>
        <w:rPr>
          <w:rFonts w:ascii="微软雅黑" w:eastAsia="微软雅黑" w:hAnsi="微软雅黑" w:cs="微软雅黑" w:hint="eastAsia"/>
          <w:color w:val="333333"/>
          <w:kern w:val="0"/>
          <w:sz w:val="28"/>
          <w:szCs w:val="28"/>
          <w:lang w:bidi="ar"/>
        </w:rPr>
        <w:lastRenderedPageBreak/>
        <w:t>三、报考条件</w:t>
      </w:r>
    </w:p>
    <w:p w14:paraId="0E5EDF1C" w14:textId="77777777" w:rsidR="000851C0" w:rsidRDefault="00DE011E">
      <w:pPr>
        <w:widowControl/>
        <w:spacing w:before="100" w:after="100" w:line="280" w:lineRule="atLeast"/>
        <w:ind w:firstLine="420"/>
        <w:jc w:val="left"/>
        <w:rPr>
          <w:rFonts w:ascii="微软雅黑" w:eastAsia="微软雅黑" w:hAnsi="微软雅黑" w:cs="微软雅黑"/>
          <w:color w:val="333333"/>
          <w:sz w:val="28"/>
          <w:szCs w:val="28"/>
        </w:rPr>
      </w:pPr>
      <w:r>
        <w:rPr>
          <w:rFonts w:ascii="微软雅黑" w:eastAsia="微软雅黑" w:hAnsi="微软雅黑" w:cs="微软雅黑" w:hint="eastAsia"/>
          <w:color w:val="333333"/>
          <w:kern w:val="0"/>
          <w:sz w:val="28"/>
          <w:szCs w:val="28"/>
          <w:lang w:bidi="ar"/>
        </w:rPr>
        <w:t>高中毕业（或同等学力）及以上者，具备以下条件之一即可申报：</w:t>
      </w:r>
    </w:p>
    <w:p w14:paraId="49822C7E" w14:textId="77777777" w:rsidR="000851C0" w:rsidRDefault="00DE011E">
      <w:pPr>
        <w:widowControl/>
        <w:spacing w:before="100" w:after="100" w:line="280" w:lineRule="atLeast"/>
        <w:ind w:firstLine="420"/>
        <w:jc w:val="left"/>
        <w:rPr>
          <w:rFonts w:ascii="微软雅黑" w:eastAsia="微软雅黑" w:hAnsi="微软雅黑" w:cs="微软雅黑"/>
          <w:color w:val="333333"/>
          <w:sz w:val="28"/>
          <w:szCs w:val="28"/>
        </w:rPr>
      </w:pPr>
      <w:r>
        <w:rPr>
          <w:rFonts w:ascii="微软雅黑" w:eastAsia="微软雅黑" w:hAnsi="微软雅黑" w:cs="微软雅黑" w:hint="eastAsia"/>
          <w:color w:val="333333"/>
          <w:kern w:val="0"/>
          <w:sz w:val="28"/>
          <w:szCs w:val="28"/>
          <w:lang w:bidi="ar"/>
        </w:rPr>
        <w:t>（一）累计从事本职业或相关职业①工作满10年。</w:t>
      </w:r>
    </w:p>
    <w:p w14:paraId="00CF0EFC" w14:textId="77777777" w:rsidR="000851C0" w:rsidRDefault="00DE011E">
      <w:pPr>
        <w:widowControl/>
        <w:spacing w:before="100" w:after="100" w:line="280" w:lineRule="atLeast"/>
        <w:ind w:firstLine="420"/>
        <w:jc w:val="left"/>
        <w:rPr>
          <w:rFonts w:ascii="微软雅黑" w:eastAsia="微软雅黑" w:hAnsi="微软雅黑" w:cs="微软雅黑"/>
          <w:color w:val="333333"/>
          <w:sz w:val="28"/>
          <w:szCs w:val="28"/>
        </w:rPr>
      </w:pPr>
      <w:r>
        <w:rPr>
          <w:rFonts w:ascii="微软雅黑" w:eastAsia="微软雅黑" w:hAnsi="微软雅黑" w:cs="微软雅黑" w:hint="eastAsia"/>
          <w:color w:val="333333"/>
          <w:kern w:val="0"/>
          <w:sz w:val="28"/>
          <w:szCs w:val="28"/>
          <w:lang w:bidi="ar"/>
        </w:rPr>
        <w:t>（二）取得本职业或相关职业四级/中级工职业资格（职业技能等级）证书后，累计从事本职业或相关职业工作满4年。</w:t>
      </w:r>
    </w:p>
    <w:p w14:paraId="276C79C8" w14:textId="77777777" w:rsidR="000851C0" w:rsidRDefault="00DE011E">
      <w:pPr>
        <w:widowControl/>
        <w:spacing w:before="100" w:after="100" w:line="280" w:lineRule="atLeast"/>
        <w:ind w:firstLine="420"/>
        <w:jc w:val="left"/>
        <w:rPr>
          <w:rFonts w:ascii="微软雅黑" w:eastAsia="微软雅黑" w:hAnsi="微软雅黑" w:cs="微软雅黑"/>
          <w:color w:val="333333"/>
          <w:sz w:val="28"/>
          <w:szCs w:val="28"/>
        </w:rPr>
      </w:pPr>
      <w:r>
        <w:rPr>
          <w:rFonts w:ascii="微软雅黑" w:eastAsia="微软雅黑" w:hAnsi="微软雅黑" w:cs="微软雅黑" w:hint="eastAsia"/>
          <w:color w:val="333333"/>
          <w:kern w:val="0"/>
          <w:sz w:val="28"/>
          <w:szCs w:val="28"/>
          <w:lang w:bidi="ar"/>
        </w:rPr>
        <w:t>（三）取得符合专业对应关系的初级职称（专业技术人员职业资格）后，累计从事本职业或相关职业工作满1年。</w:t>
      </w:r>
    </w:p>
    <w:p w14:paraId="0110AAAD" w14:textId="77777777" w:rsidR="000851C0" w:rsidRDefault="00DE011E">
      <w:pPr>
        <w:widowControl/>
        <w:spacing w:before="100" w:after="100" w:line="280" w:lineRule="atLeast"/>
        <w:ind w:firstLine="420"/>
        <w:jc w:val="left"/>
        <w:rPr>
          <w:rFonts w:ascii="微软雅黑" w:eastAsia="微软雅黑" w:hAnsi="微软雅黑" w:cs="微软雅黑"/>
          <w:color w:val="333333"/>
          <w:sz w:val="28"/>
          <w:szCs w:val="28"/>
        </w:rPr>
      </w:pPr>
      <w:r>
        <w:rPr>
          <w:rFonts w:ascii="微软雅黑" w:eastAsia="微软雅黑" w:hAnsi="微软雅黑" w:cs="微软雅黑" w:hint="eastAsia"/>
          <w:color w:val="333333"/>
          <w:kern w:val="0"/>
          <w:sz w:val="28"/>
          <w:szCs w:val="28"/>
          <w:lang w:bidi="ar"/>
        </w:rPr>
        <w:t>（四）取得本专业②或相关专业③的技工院校高级工班及以上毕业证书（含在读应届毕业生）。</w:t>
      </w:r>
    </w:p>
    <w:p w14:paraId="2BDABA5E" w14:textId="77777777" w:rsidR="000851C0" w:rsidRDefault="00DE011E">
      <w:pPr>
        <w:widowControl/>
        <w:spacing w:before="100" w:after="100" w:line="280" w:lineRule="atLeast"/>
        <w:ind w:firstLine="420"/>
        <w:jc w:val="left"/>
        <w:rPr>
          <w:rFonts w:ascii="微软雅黑" w:eastAsia="微软雅黑" w:hAnsi="微软雅黑" w:cs="微软雅黑"/>
          <w:color w:val="333333"/>
          <w:sz w:val="28"/>
          <w:szCs w:val="28"/>
        </w:rPr>
      </w:pPr>
      <w:r>
        <w:rPr>
          <w:rFonts w:ascii="微软雅黑" w:eastAsia="微软雅黑" w:hAnsi="微软雅黑" w:cs="微软雅黑" w:hint="eastAsia"/>
          <w:color w:val="333333"/>
          <w:kern w:val="0"/>
          <w:sz w:val="28"/>
          <w:szCs w:val="28"/>
          <w:lang w:bidi="ar"/>
        </w:rPr>
        <w:t>（五）取得本职业或相关职业四级/中级工职业资格（职业技能等级）证书，并取得高等职业学校、专科及以上普通高等学校本专业或相关专业毕业证书（含在读应届毕业生）。</w:t>
      </w:r>
    </w:p>
    <w:p w14:paraId="77FD7C31" w14:textId="77777777" w:rsidR="000851C0" w:rsidRDefault="00DE011E">
      <w:pPr>
        <w:widowControl/>
        <w:spacing w:before="100" w:after="100" w:line="280" w:lineRule="atLeast"/>
        <w:ind w:firstLine="420"/>
        <w:jc w:val="left"/>
        <w:rPr>
          <w:rFonts w:ascii="微软雅黑" w:eastAsia="微软雅黑" w:hAnsi="微软雅黑" w:cs="微软雅黑"/>
          <w:color w:val="333333"/>
          <w:sz w:val="28"/>
          <w:szCs w:val="28"/>
        </w:rPr>
      </w:pPr>
      <w:r>
        <w:rPr>
          <w:rFonts w:ascii="微软雅黑" w:eastAsia="微软雅黑" w:hAnsi="微软雅黑" w:cs="微软雅黑" w:hint="eastAsia"/>
          <w:color w:val="333333"/>
          <w:kern w:val="0"/>
          <w:sz w:val="28"/>
          <w:szCs w:val="28"/>
          <w:lang w:bidi="ar"/>
        </w:rPr>
        <w:t>（六）取得经评估论证的高等职业学校、专科及以上普通高等学校本专业或相关专业的毕业证书（含在读应届毕业生）。</w:t>
      </w:r>
    </w:p>
    <w:p w14:paraId="6DB53FA7" w14:textId="77777777" w:rsidR="000851C0" w:rsidRDefault="00DE011E">
      <w:pPr>
        <w:widowControl/>
        <w:spacing w:before="100" w:after="100" w:line="280" w:lineRule="atLeast"/>
        <w:ind w:firstLine="420"/>
        <w:jc w:val="left"/>
        <w:rPr>
          <w:rFonts w:ascii="微软雅黑" w:eastAsia="微软雅黑" w:hAnsi="微软雅黑" w:cs="微软雅黑"/>
          <w:color w:val="333333"/>
          <w:sz w:val="28"/>
          <w:szCs w:val="28"/>
        </w:rPr>
      </w:pPr>
      <w:r>
        <w:rPr>
          <w:rFonts w:ascii="微软雅黑" w:eastAsia="微软雅黑" w:hAnsi="微软雅黑" w:cs="微软雅黑" w:hint="eastAsia"/>
          <w:color w:val="333333"/>
          <w:kern w:val="0"/>
          <w:sz w:val="28"/>
          <w:szCs w:val="28"/>
          <w:lang w:bidi="ar"/>
        </w:rPr>
        <w:t>备注：1.相关职业指在具体职业标准中明确范围的，没有明确暂不启用。2.相关专业指在具体职业标准中明确与该职业对应的专业或相关专业的范围，没有明确暂不启用。3.高级工第6条申报条件仅适用于学校开展的自主认定。</w:t>
      </w:r>
    </w:p>
    <w:p w14:paraId="231296EC" w14:textId="77777777" w:rsidR="000851C0" w:rsidRDefault="00DE011E">
      <w:pPr>
        <w:widowControl/>
        <w:spacing w:before="100" w:after="100" w:line="280" w:lineRule="atLeast"/>
        <w:ind w:firstLine="420"/>
        <w:jc w:val="left"/>
        <w:rPr>
          <w:rFonts w:ascii="微软雅黑" w:eastAsia="微软雅黑" w:hAnsi="微软雅黑" w:cs="微软雅黑"/>
          <w:color w:val="333333"/>
          <w:sz w:val="28"/>
          <w:szCs w:val="28"/>
        </w:rPr>
      </w:pPr>
      <w:r>
        <w:rPr>
          <w:rFonts w:ascii="微软雅黑" w:eastAsia="微软雅黑" w:hAnsi="微软雅黑" w:cs="微软雅黑" w:hint="eastAsia"/>
          <w:color w:val="333333"/>
          <w:kern w:val="0"/>
          <w:sz w:val="28"/>
          <w:szCs w:val="28"/>
          <w:lang w:bidi="ar"/>
        </w:rPr>
        <w:t>四、报名安排</w:t>
      </w:r>
    </w:p>
    <w:p w14:paraId="34249128" w14:textId="77777777" w:rsidR="000851C0" w:rsidRDefault="00DE011E">
      <w:pPr>
        <w:widowControl/>
        <w:spacing w:before="100" w:after="100" w:line="280" w:lineRule="atLeast"/>
        <w:ind w:firstLine="420"/>
        <w:jc w:val="left"/>
        <w:rPr>
          <w:rFonts w:ascii="微软雅黑" w:eastAsia="微软雅黑" w:hAnsi="微软雅黑" w:cs="微软雅黑"/>
          <w:color w:val="333333"/>
          <w:sz w:val="28"/>
          <w:szCs w:val="28"/>
        </w:rPr>
      </w:pPr>
      <w:r>
        <w:rPr>
          <w:rFonts w:ascii="微软雅黑" w:eastAsia="微软雅黑" w:hAnsi="微软雅黑" w:cs="微软雅黑" w:hint="eastAsia"/>
          <w:color w:val="333333"/>
          <w:kern w:val="0"/>
          <w:sz w:val="28"/>
          <w:szCs w:val="28"/>
          <w:lang w:bidi="ar"/>
        </w:rPr>
        <w:t>（一）网上报名</w:t>
      </w:r>
    </w:p>
    <w:p w14:paraId="51DD9BB9" w14:textId="77777777" w:rsidR="000851C0" w:rsidRDefault="00DE011E">
      <w:pPr>
        <w:widowControl/>
        <w:spacing w:before="100" w:after="100" w:line="280" w:lineRule="atLeast"/>
        <w:ind w:firstLine="420"/>
        <w:jc w:val="left"/>
        <w:rPr>
          <w:rFonts w:ascii="微软雅黑" w:eastAsia="微软雅黑" w:hAnsi="微软雅黑" w:cs="微软雅黑"/>
          <w:color w:val="333333"/>
          <w:sz w:val="28"/>
          <w:szCs w:val="28"/>
        </w:rPr>
      </w:pPr>
      <w:r>
        <w:rPr>
          <w:rFonts w:ascii="微软雅黑" w:eastAsia="微软雅黑" w:hAnsi="微软雅黑" w:cs="微软雅黑" w:hint="eastAsia"/>
          <w:color w:val="333333"/>
          <w:kern w:val="0"/>
          <w:sz w:val="28"/>
          <w:szCs w:val="28"/>
          <w:lang w:bidi="ar"/>
        </w:rPr>
        <w:lastRenderedPageBreak/>
        <w:t>本期考试实行统一网上报名，报名唯一网站为江苏省预防医学</w:t>
      </w:r>
      <w:proofErr w:type="gramStart"/>
      <w:r>
        <w:rPr>
          <w:rFonts w:ascii="微软雅黑" w:eastAsia="微软雅黑" w:hAnsi="微软雅黑" w:cs="微软雅黑" w:hint="eastAsia"/>
          <w:color w:val="333333"/>
          <w:kern w:val="0"/>
          <w:sz w:val="28"/>
          <w:szCs w:val="28"/>
          <w:lang w:bidi="ar"/>
        </w:rPr>
        <w:t>会官网</w:t>
      </w:r>
      <w:proofErr w:type="gramEnd"/>
      <w:r>
        <w:rPr>
          <w:rFonts w:ascii="微软雅黑" w:eastAsia="微软雅黑" w:hAnsi="微软雅黑" w:cs="微软雅黑" w:hint="eastAsia"/>
          <w:color w:val="333333"/>
          <w:kern w:val="0"/>
          <w:sz w:val="28"/>
          <w:szCs w:val="28"/>
          <w:lang w:bidi="ar"/>
        </w:rPr>
        <w:t>，报名网址：</w:t>
      </w:r>
      <w:hyperlink r:id="rId5" w:history="1">
        <w:r>
          <w:rPr>
            <w:rStyle w:val="a4"/>
            <w:rFonts w:ascii="微软雅黑" w:eastAsia="微软雅黑" w:hAnsi="微软雅黑" w:cs="微软雅黑" w:hint="eastAsia"/>
            <w:color w:val="333333"/>
            <w:sz w:val="28"/>
            <w:szCs w:val="28"/>
            <w:u w:val="none"/>
          </w:rPr>
          <w:t>http://jspma.tstnj.cn/</w:t>
        </w:r>
      </w:hyperlink>
      <w:r>
        <w:rPr>
          <w:rFonts w:ascii="微软雅黑" w:eastAsia="微软雅黑" w:hAnsi="微软雅黑" w:cs="微软雅黑" w:hint="eastAsia"/>
          <w:color w:val="333333"/>
          <w:kern w:val="0"/>
          <w:sz w:val="28"/>
          <w:szCs w:val="28"/>
          <w:lang w:bidi="ar"/>
        </w:rPr>
        <w:t>。</w:t>
      </w:r>
    </w:p>
    <w:p w14:paraId="66235583" w14:textId="77777777" w:rsidR="000851C0" w:rsidRDefault="00DE011E">
      <w:pPr>
        <w:widowControl/>
        <w:spacing w:before="100" w:after="100" w:line="280" w:lineRule="atLeast"/>
        <w:ind w:firstLine="420"/>
        <w:jc w:val="left"/>
        <w:rPr>
          <w:rFonts w:ascii="微软雅黑" w:eastAsia="微软雅黑" w:hAnsi="微软雅黑" w:cs="微软雅黑"/>
          <w:sz w:val="28"/>
          <w:szCs w:val="28"/>
        </w:rPr>
      </w:pPr>
      <w:r>
        <w:rPr>
          <w:rFonts w:ascii="微软雅黑" w:eastAsia="微软雅黑" w:hAnsi="微软雅黑" w:cs="微软雅黑" w:hint="eastAsia"/>
          <w:kern w:val="0"/>
          <w:sz w:val="28"/>
          <w:szCs w:val="28"/>
          <w:lang w:bidi="ar"/>
        </w:rPr>
        <w:t>1、报名起止时间：2024年9月12日8:00—10月11日24：00。</w:t>
      </w:r>
    </w:p>
    <w:p w14:paraId="038FFBC0" w14:textId="77777777" w:rsidR="000851C0" w:rsidRDefault="00DE011E">
      <w:pPr>
        <w:widowControl/>
        <w:spacing w:before="100" w:after="100" w:line="280" w:lineRule="atLeast"/>
        <w:ind w:firstLine="420"/>
        <w:jc w:val="left"/>
        <w:rPr>
          <w:rFonts w:ascii="微软雅黑" w:eastAsia="微软雅黑" w:hAnsi="微软雅黑" w:cs="微软雅黑"/>
          <w:color w:val="333333"/>
          <w:sz w:val="28"/>
          <w:szCs w:val="28"/>
        </w:rPr>
      </w:pPr>
      <w:r>
        <w:rPr>
          <w:rFonts w:ascii="微软雅黑" w:eastAsia="微软雅黑" w:hAnsi="微软雅黑" w:cs="微软雅黑" w:hint="eastAsia"/>
          <w:color w:val="333333"/>
          <w:kern w:val="0"/>
          <w:sz w:val="28"/>
          <w:szCs w:val="28"/>
          <w:lang w:bidi="ar"/>
        </w:rPr>
        <w:t>2、报考信息修改截止时间：2024年10月20日24:00，在此之后审核未通过的考生，不再受理其修改申请。</w:t>
      </w:r>
    </w:p>
    <w:p w14:paraId="474B8F87" w14:textId="77777777" w:rsidR="000851C0" w:rsidRDefault="00DE011E">
      <w:pPr>
        <w:widowControl/>
        <w:spacing w:before="100" w:after="100" w:line="280" w:lineRule="atLeast"/>
        <w:ind w:firstLine="420"/>
        <w:jc w:val="left"/>
        <w:rPr>
          <w:rFonts w:ascii="微软雅黑" w:eastAsia="微软雅黑" w:hAnsi="微软雅黑" w:cs="微软雅黑"/>
          <w:color w:val="333333"/>
          <w:sz w:val="28"/>
          <w:szCs w:val="28"/>
        </w:rPr>
      </w:pPr>
      <w:r>
        <w:rPr>
          <w:rFonts w:ascii="微软雅黑" w:eastAsia="微软雅黑" w:hAnsi="微软雅黑" w:cs="微软雅黑" w:hint="eastAsia"/>
          <w:color w:val="333333"/>
          <w:kern w:val="0"/>
          <w:sz w:val="28"/>
          <w:szCs w:val="28"/>
          <w:lang w:bidi="ar"/>
        </w:rPr>
        <w:t>3、考生实名注册认证：2024年10月11日之前须在江苏省</w:t>
      </w:r>
      <w:proofErr w:type="gramStart"/>
      <w:r>
        <w:rPr>
          <w:rFonts w:ascii="微软雅黑" w:eastAsia="微软雅黑" w:hAnsi="微软雅黑" w:cs="微软雅黑" w:hint="eastAsia"/>
          <w:color w:val="333333"/>
          <w:kern w:val="0"/>
          <w:sz w:val="28"/>
          <w:szCs w:val="28"/>
          <w:lang w:bidi="ar"/>
        </w:rPr>
        <w:t>人社厅</w:t>
      </w:r>
      <w:proofErr w:type="gramEnd"/>
      <w:r>
        <w:rPr>
          <w:rFonts w:ascii="微软雅黑" w:eastAsia="微软雅黑" w:hAnsi="微软雅黑" w:cs="微软雅黑" w:hint="eastAsia"/>
          <w:color w:val="333333"/>
          <w:kern w:val="0"/>
          <w:sz w:val="28"/>
          <w:szCs w:val="28"/>
          <w:lang w:bidi="ar"/>
        </w:rPr>
        <w:t>网站或“江苏智慧人社”APP完成实名注册认证（认证方法详见附件6），未实名者无法通过报名审核。</w:t>
      </w:r>
    </w:p>
    <w:p w14:paraId="0F660BEE" w14:textId="77777777" w:rsidR="000851C0" w:rsidRDefault="00DE011E">
      <w:pPr>
        <w:widowControl/>
        <w:spacing w:before="100" w:after="100" w:line="280" w:lineRule="atLeast"/>
        <w:ind w:firstLine="420"/>
        <w:jc w:val="left"/>
        <w:rPr>
          <w:rFonts w:ascii="微软雅黑" w:eastAsia="微软雅黑" w:hAnsi="微软雅黑" w:cs="微软雅黑"/>
          <w:color w:val="333333"/>
          <w:sz w:val="28"/>
          <w:szCs w:val="28"/>
        </w:rPr>
      </w:pPr>
      <w:r>
        <w:rPr>
          <w:rFonts w:ascii="微软雅黑" w:eastAsia="微软雅黑" w:hAnsi="微软雅黑" w:cs="微软雅黑" w:hint="eastAsia"/>
          <w:color w:val="333333"/>
          <w:kern w:val="0"/>
          <w:sz w:val="28"/>
          <w:szCs w:val="28"/>
          <w:lang w:bidi="ar"/>
        </w:rPr>
        <w:t>（二）审核安排</w:t>
      </w:r>
    </w:p>
    <w:p w14:paraId="1B8F9DCA" w14:textId="77777777" w:rsidR="000851C0" w:rsidRDefault="00DE011E">
      <w:pPr>
        <w:widowControl/>
        <w:spacing w:before="100" w:after="100" w:line="280" w:lineRule="atLeast"/>
        <w:ind w:firstLine="420"/>
        <w:jc w:val="left"/>
        <w:rPr>
          <w:rFonts w:ascii="微软雅黑" w:eastAsia="微软雅黑" w:hAnsi="微软雅黑" w:cs="微软雅黑"/>
          <w:color w:val="333333"/>
          <w:sz w:val="28"/>
          <w:szCs w:val="28"/>
        </w:rPr>
      </w:pPr>
      <w:r>
        <w:rPr>
          <w:rFonts w:ascii="微软雅黑" w:eastAsia="微软雅黑" w:hAnsi="微软雅黑" w:cs="微软雅黑" w:hint="eastAsia"/>
          <w:color w:val="333333"/>
          <w:kern w:val="0"/>
          <w:sz w:val="28"/>
          <w:szCs w:val="28"/>
          <w:lang w:bidi="ar"/>
        </w:rPr>
        <w:t>初审：考生报名材料由所在培训机构报名点进行审核；复审：由各设区市预防医学会进行审核；终审：由省预防医学会进行审核；抽审：终审结束后由省市区</w:t>
      </w:r>
      <w:proofErr w:type="gramStart"/>
      <w:r>
        <w:rPr>
          <w:rFonts w:ascii="微软雅黑" w:eastAsia="微软雅黑" w:hAnsi="微软雅黑" w:cs="微软雅黑" w:hint="eastAsia"/>
          <w:color w:val="333333"/>
          <w:kern w:val="0"/>
          <w:sz w:val="28"/>
          <w:szCs w:val="28"/>
          <w:lang w:bidi="ar"/>
        </w:rPr>
        <w:t>各级人社部门</w:t>
      </w:r>
      <w:proofErr w:type="gramEnd"/>
      <w:r>
        <w:rPr>
          <w:rFonts w:ascii="微软雅黑" w:eastAsia="微软雅黑" w:hAnsi="微软雅黑" w:cs="微软雅黑" w:hint="eastAsia"/>
          <w:color w:val="333333"/>
          <w:kern w:val="0"/>
          <w:sz w:val="28"/>
          <w:szCs w:val="28"/>
          <w:lang w:bidi="ar"/>
        </w:rPr>
        <w:t>进行抽审。</w:t>
      </w:r>
    </w:p>
    <w:p w14:paraId="23EB29B5" w14:textId="77777777" w:rsidR="000851C0" w:rsidRDefault="00DE011E">
      <w:pPr>
        <w:widowControl/>
        <w:spacing w:before="100" w:after="100" w:line="280" w:lineRule="atLeast"/>
        <w:ind w:firstLine="420"/>
        <w:jc w:val="left"/>
        <w:rPr>
          <w:rFonts w:ascii="微软雅黑" w:eastAsia="微软雅黑" w:hAnsi="微软雅黑" w:cs="微软雅黑"/>
          <w:color w:val="333333"/>
          <w:sz w:val="28"/>
          <w:szCs w:val="28"/>
        </w:rPr>
      </w:pPr>
      <w:r>
        <w:rPr>
          <w:rFonts w:ascii="微软雅黑" w:eastAsia="微软雅黑" w:hAnsi="微软雅黑" w:cs="微软雅黑" w:hint="eastAsia"/>
          <w:color w:val="333333"/>
          <w:kern w:val="0"/>
          <w:sz w:val="28"/>
          <w:szCs w:val="28"/>
          <w:lang w:bidi="ar"/>
        </w:rPr>
        <w:t>（三）报名要求</w:t>
      </w:r>
    </w:p>
    <w:p w14:paraId="2F00DB80" w14:textId="77777777" w:rsidR="000851C0" w:rsidRDefault="00DE011E">
      <w:pPr>
        <w:widowControl/>
        <w:spacing w:before="100" w:after="100" w:line="280" w:lineRule="atLeast"/>
        <w:ind w:firstLine="420"/>
        <w:jc w:val="left"/>
        <w:rPr>
          <w:rFonts w:ascii="微软雅黑" w:eastAsia="微软雅黑" w:hAnsi="微软雅黑" w:cs="微软雅黑"/>
          <w:color w:val="333333"/>
          <w:sz w:val="28"/>
          <w:szCs w:val="28"/>
        </w:rPr>
      </w:pPr>
      <w:r>
        <w:rPr>
          <w:rFonts w:ascii="微软雅黑" w:eastAsia="微软雅黑" w:hAnsi="微软雅黑" w:cs="微软雅黑" w:hint="eastAsia"/>
          <w:color w:val="333333"/>
          <w:kern w:val="0"/>
          <w:sz w:val="28"/>
          <w:szCs w:val="28"/>
          <w:lang w:bidi="ar"/>
        </w:rPr>
        <w:t>考生在报名平台注册登录后，如实填写个人信息和报名表（含附件材料），提交本人近期彩色标准半身免冠正面证件照（像素295px×413px），照片底色背景为白色，文件大小为5-20K之间，格式为JPG。报名照片将用于准考证、证书和证书查询认证系统。请在报名及审核期间确保照片符合要求，缴费成功后不可修改更换。</w:t>
      </w:r>
    </w:p>
    <w:p w14:paraId="1F8BF06E" w14:textId="77777777" w:rsidR="000851C0" w:rsidRDefault="00DE011E">
      <w:pPr>
        <w:widowControl/>
        <w:spacing w:before="100" w:after="100" w:line="280" w:lineRule="atLeast"/>
        <w:ind w:firstLine="420"/>
        <w:jc w:val="left"/>
        <w:rPr>
          <w:rFonts w:ascii="微软雅黑" w:eastAsia="微软雅黑" w:hAnsi="微软雅黑" w:cs="微软雅黑"/>
          <w:color w:val="333333"/>
          <w:sz w:val="28"/>
          <w:szCs w:val="28"/>
        </w:rPr>
      </w:pPr>
      <w:r>
        <w:rPr>
          <w:rFonts w:ascii="微软雅黑" w:eastAsia="微软雅黑" w:hAnsi="微软雅黑" w:cs="微软雅黑" w:hint="eastAsia"/>
          <w:color w:val="333333"/>
          <w:kern w:val="0"/>
          <w:sz w:val="28"/>
          <w:szCs w:val="28"/>
          <w:lang w:bidi="ar"/>
        </w:rPr>
        <w:t>（四）报名上传附件材料</w:t>
      </w:r>
    </w:p>
    <w:p w14:paraId="492A00E1" w14:textId="77777777" w:rsidR="000851C0" w:rsidRDefault="00DE011E">
      <w:pPr>
        <w:widowControl/>
        <w:spacing w:before="100" w:after="100" w:line="280" w:lineRule="atLeast"/>
        <w:ind w:firstLine="420"/>
        <w:jc w:val="left"/>
        <w:rPr>
          <w:rFonts w:ascii="微软雅黑" w:eastAsia="微软雅黑" w:hAnsi="微软雅黑" w:cs="微软雅黑"/>
          <w:color w:val="333333"/>
          <w:sz w:val="28"/>
          <w:szCs w:val="28"/>
        </w:rPr>
      </w:pPr>
      <w:r>
        <w:rPr>
          <w:rFonts w:ascii="微软雅黑" w:eastAsia="微软雅黑" w:hAnsi="微软雅黑" w:cs="微软雅黑" w:hint="eastAsia"/>
          <w:color w:val="333333"/>
          <w:kern w:val="0"/>
          <w:sz w:val="28"/>
          <w:szCs w:val="28"/>
          <w:lang w:bidi="ar"/>
        </w:rPr>
        <w:lastRenderedPageBreak/>
        <w:t>1、已备案健康管理师（三级）培训机构（培训机构报名点名单详见附件1）所颁发的培训结业证书；</w:t>
      </w:r>
    </w:p>
    <w:p w14:paraId="2B4401EA" w14:textId="77777777" w:rsidR="000851C0" w:rsidRDefault="00DE011E">
      <w:pPr>
        <w:widowControl/>
        <w:spacing w:before="100" w:after="100" w:line="280" w:lineRule="atLeast"/>
        <w:ind w:firstLine="420"/>
        <w:jc w:val="left"/>
        <w:rPr>
          <w:rFonts w:ascii="微软雅黑" w:eastAsia="微软雅黑" w:hAnsi="微软雅黑" w:cs="微软雅黑"/>
          <w:color w:val="333333"/>
          <w:sz w:val="28"/>
          <w:szCs w:val="28"/>
        </w:rPr>
      </w:pPr>
      <w:r>
        <w:rPr>
          <w:rFonts w:ascii="微软雅黑" w:eastAsia="微软雅黑" w:hAnsi="微软雅黑" w:cs="微软雅黑" w:hint="eastAsia"/>
          <w:color w:val="333333"/>
          <w:kern w:val="0"/>
          <w:sz w:val="28"/>
          <w:szCs w:val="28"/>
          <w:lang w:bidi="ar"/>
        </w:rPr>
        <w:t>2、如实填写《职业技能等级认定申报人员登记表》，并扫描成电子档（见附件2）；</w:t>
      </w:r>
    </w:p>
    <w:p w14:paraId="66F20882" w14:textId="77777777" w:rsidR="000851C0" w:rsidRDefault="00DE011E">
      <w:pPr>
        <w:widowControl/>
        <w:spacing w:before="100" w:after="100" w:line="280" w:lineRule="atLeast"/>
        <w:ind w:firstLine="420"/>
        <w:jc w:val="left"/>
        <w:rPr>
          <w:rFonts w:ascii="微软雅黑" w:eastAsia="微软雅黑" w:hAnsi="微软雅黑" w:cs="微软雅黑"/>
          <w:color w:val="333333"/>
          <w:sz w:val="28"/>
          <w:szCs w:val="28"/>
        </w:rPr>
      </w:pPr>
      <w:r>
        <w:rPr>
          <w:rFonts w:ascii="微软雅黑" w:eastAsia="微软雅黑" w:hAnsi="微软雅黑" w:cs="微软雅黑" w:hint="eastAsia"/>
          <w:color w:val="333333"/>
          <w:kern w:val="0"/>
          <w:sz w:val="28"/>
          <w:szCs w:val="28"/>
          <w:lang w:bidi="ar"/>
        </w:rPr>
        <w:t>3、居民身份证正面、反面照片，若使用其他身份证件（例如社保卡、港澳居民证等）进行报名，须提交具有本人照片及身份信息的页面；</w:t>
      </w:r>
    </w:p>
    <w:p w14:paraId="6FD8AE5B" w14:textId="77777777" w:rsidR="000851C0" w:rsidRDefault="00DE011E">
      <w:pPr>
        <w:widowControl/>
        <w:spacing w:before="100" w:after="100" w:line="280" w:lineRule="atLeast"/>
        <w:ind w:firstLine="420"/>
        <w:jc w:val="left"/>
        <w:rPr>
          <w:rFonts w:ascii="微软雅黑" w:eastAsia="微软雅黑" w:hAnsi="微软雅黑" w:cs="微软雅黑"/>
          <w:color w:val="333333"/>
          <w:sz w:val="28"/>
          <w:szCs w:val="28"/>
        </w:rPr>
      </w:pPr>
      <w:r>
        <w:rPr>
          <w:rFonts w:ascii="微软雅黑" w:eastAsia="微软雅黑" w:hAnsi="微软雅黑" w:cs="微软雅黑" w:hint="eastAsia"/>
          <w:color w:val="333333"/>
          <w:kern w:val="0"/>
          <w:sz w:val="28"/>
          <w:szCs w:val="28"/>
          <w:lang w:bidi="ar"/>
        </w:rPr>
        <w:t>4、学历证书及学籍证明材料。</w:t>
      </w:r>
      <w:proofErr w:type="gramStart"/>
      <w:r>
        <w:rPr>
          <w:rFonts w:ascii="微软雅黑" w:eastAsia="微软雅黑" w:hAnsi="微软雅黑" w:cs="微软雅黑" w:hint="eastAsia"/>
          <w:color w:val="333333"/>
          <w:kern w:val="0"/>
          <w:sz w:val="28"/>
          <w:szCs w:val="28"/>
          <w:lang w:bidi="ar"/>
        </w:rPr>
        <w:t>学信网查询</w:t>
      </w:r>
      <w:proofErr w:type="gramEnd"/>
      <w:r>
        <w:rPr>
          <w:rFonts w:ascii="微软雅黑" w:eastAsia="微软雅黑" w:hAnsi="微软雅黑" w:cs="微软雅黑" w:hint="eastAsia"/>
          <w:color w:val="333333"/>
          <w:kern w:val="0"/>
          <w:sz w:val="28"/>
          <w:szCs w:val="28"/>
          <w:lang w:bidi="ar"/>
        </w:rPr>
        <w:t>的《教育部学历证书电子注册备案表》完整文件（需带清晰可扫码的验证二维码，查询有效期至少到本期考试结束以后），学</w:t>
      </w:r>
      <w:proofErr w:type="gramStart"/>
      <w:r>
        <w:rPr>
          <w:rFonts w:ascii="微软雅黑" w:eastAsia="微软雅黑" w:hAnsi="微软雅黑" w:cs="微软雅黑" w:hint="eastAsia"/>
          <w:color w:val="333333"/>
          <w:kern w:val="0"/>
          <w:sz w:val="28"/>
          <w:szCs w:val="28"/>
          <w:lang w:bidi="ar"/>
        </w:rPr>
        <w:t>信网无法</w:t>
      </w:r>
      <w:proofErr w:type="gramEnd"/>
      <w:r>
        <w:rPr>
          <w:rFonts w:ascii="微软雅黑" w:eastAsia="微软雅黑" w:hAnsi="微软雅黑" w:cs="微软雅黑" w:hint="eastAsia"/>
          <w:color w:val="333333"/>
          <w:kern w:val="0"/>
          <w:sz w:val="28"/>
          <w:szCs w:val="28"/>
          <w:lang w:bidi="ar"/>
        </w:rPr>
        <w:t>查询到学历的（2002年之前获得学历证书、中专、军校等）需填写《学历证书真实性承诺书》（见附件3）；</w:t>
      </w:r>
    </w:p>
    <w:p w14:paraId="650F0F1A" w14:textId="77777777" w:rsidR="000851C0" w:rsidRDefault="00DE011E">
      <w:pPr>
        <w:widowControl/>
        <w:spacing w:before="100" w:after="100" w:line="280" w:lineRule="atLeast"/>
        <w:ind w:firstLine="420"/>
        <w:jc w:val="left"/>
        <w:rPr>
          <w:rFonts w:ascii="微软雅黑" w:eastAsia="微软雅黑" w:hAnsi="微软雅黑" w:cs="微软雅黑"/>
          <w:color w:val="333333"/>
          <w:sz w:val="28"/>
          <w:szCs w:val="28"/>
        </w:rPr>
      </w:pPr>
      <w:r>
        <w:rPr>
          <w:rFonts w:ascii="微软雅黑" w:eastAsia="微软雅黑" w:hAnsi="微软雅黑" w:cs="微软雅黑" w:hint="eastAsia"/>
          <w:color w:val="333333"/>
          <w:kern w:val="0"/>
          <w:sz w:val="28"/>
          <w:szCs w:val="28"/>
          <w:lang w:bidi="ar"/>
        </w:rPr>
        <w:t>5、符合报考条件第2或第5条情形的考生须提供职业资格证书、技能等级证书或部、省网站查询截图；</w:t>
      </w:r>
    </w:p>
    <w:p w14:paraId="668C3927" w14:textId="77777777" w:rsidR="000851C0" w:rsidRDefault="00DE011E">
      <w:pPr>
        <w:widowControl/>
        <w:spacing w:before="100" w:after="100" w:line="280" w:lineRule="atLeast"/>
        <w:ind w:firstLine="420"/>
        <w:jc w:val="left"/>
        <w:rPr>
          <w:rFonts w:ascii="微软雅黑" w:eastAsia="微软雅黑" w:hAnsi="微软雅黑" w:cs="微软雅黑"/>
          <w:color w:val="333333"/>
          <w:sz w:val="28"/>
          <w:szCs w:val="28"/>
        </w:rPr>
      </w:pPr>
      <w:r>
        <w:rPr>
          <w:rFonts w:ascii="微软雅黑" w:eastAsia="微软雅黑" w:hAnsi="微软雅黑" w:cs="微软雅黑" w:hint="eastAsia"/>
          <w:color w:val="333333"/>
          <w:kern w:val="0"/>
          <w:sz w:val="28"/>
          <w:szCs w:val="28"/>
          <w:lang w:bidi="ar"/>
        </w:rPr>
        <w:t>6、符合报考条件第3条情形的考生须提供职称（专业技术人员职业资格）证书或省网站查询截图；</w:t>
      </w:r>
    </w:p>
    <w:p w14:paraId="22097C10" w14:textId="77777777" w:rsidR="000851C0" w:rsidRDefault="00DE011E">
      <w:pPr>
        <w:widowControl/>
        <w:spacing w:before="100" w:after="100" w:line="280" w:lineRule="atLeast"/>
        <w:ind w:firstLine="420"/>
        <w:jc w:val="left"/>
        <w:rPr>
          <w:rFonts w:ascii="微软雅黑" w:eastAsia="微软雅黑" w:hAnsi="微软雅黑" w:cs="微软雅黑"/>
          <w:color w:val="333333"/>
          <w:sz w:val="28"/>
          <w:szCs w:val="28"/>
        </w:rPr>
      </w:pPr>
      <w:r>
        <w:rPr>
          <w:rFonts w:ascii="微软雅黑" w:eastAsia="微软雅黑" w:hAnsi="微软雅黑" w:cs="微软雅黑" w:hint="eastAsia"/>
          <w:color w:val="333333"/>
          <w:kern w:val="0"/>
          <w:sz w:val="28"/>
          <w:szCs w:val="28"/>
          <w:lang w:bidi="ar"/>
        </w:rPr>
        <w:t>7、报名条件涉及相关工作年限要求的考生，须本人填写《工作年限承诺书》，并提供相应证明材料（例如社保缴费记录、劳动合同等，考生报考专业与工作岗位不符的需工作单位提供相关岗位工作证明、考生社保缴纳单位与工作单位不符的需工作单位提供工作证明）。</w:t>
      </w:r>
    </w:p>
    <w:p w14:paraId="0A799681" w14:textId="77777777" w:rsidR="000851C0" w:rsidRDefault="00DE011E">
      <w:pPr>
        <w:widowControl/>
        <w:spacing w:before="100" w:after="100" w:line="280" w:lineRule="atLeast"/>
        <w:ind w:firstLine="420"/>
        <w:jc w:val="left"/>
        <w:rPr>
          <w:rFonts w:ascii="微软雅黑" w:eastAsia="微软雅黑" w:hAnsi="微软雅黑" w:cs="微软雅黑"/>
          <w:color w:val="333333"/>
          <w:sz w:val="28"/>
          <w:szCs w:val="28"/>
        </w:rPr>
      </w:pPr>
      <w:r>
        <w:rPr>
          <w:rFonts w:ascii="微软雅黑" w:eastAsia="微软雅黑" w:hAnsi="微软雅黑" w:cs="微软雅黑" w:hint="eastAsia"/>
          <w:color w:val="333333"/>
          <w:kern w:val="0"/>
          <w:sz w:val="28"/>
          <w:szCs w:val="28"/>
          <w:lang w:bidi="ar"/>
        </w:rPr>
        <w:lastRenderedPageBreak/>
        <w:t>以上报名材料须真实有效，并根据所选申报条件要求，将需提供的相关材料文件合并到一个PDF文件后进行上传。文件大小应小于10M。相关文件可从报名网站直接下载。</w:t>
      </w:r>
    </w:p>
    <w:p w14:paraId="7E369273" w14:textId="77777777" w:rsidR="000851C0" w:rsidRDefault="00DE011E">
      <w:pPr>
        <w:widowControl/>
        <w:spacing w:before="100" w:after="100" w:line="280" w:lineRule="atLeast"/>
        <w:ind w:firstLine="420"/>
        <w:jc w:val="left"/>
        <w:rPr>
          <w:rFonts w:ascii="微软雅黑" w:eastAsia="微软雅黑" w:hAnsi="微软雅黑" w:cs="微软雅黑"/>
          <w:color w:val="333333"/>
          <w:sz w:val="28"/>
          <w:szCs w:val="28"/>
        </w:rPr>
      </w:pPr>
      <w:r>
        <w:rPr>
          <w:rFonts w:ascii="微软雅黑" w:eastAsia="微软雅黑" w:hAnsi="微软雅黑" w:cs="微软雅黑" w:hint="eastAsia"/>
          <w:color w:val="333333"/>
          <w:kern w:val="0"/>
          <w:sz w:val="28"/>
          <w:szCs w:val="28"/>
          <w:lang w:bidi="ar"/>
        </w:rPr>
        <w:t>（五）资格审核</w:t>
      </w:r>
    </w:p>
    <w:p w14:paraId="05D3B115" w14:textId="77777777" w:rsidR="000851C0" w:rsidRDefault="00DE011E">
      <w:pPr>
        <w:widowControl/>
        <w:spacing w:before="100" w:after="100" w:line="280" w:lineRule="atLeast"/>
        <w:ind w:firstLine="420"/>
        <w:jc w:val="left"/>
        <w:rPr>
          <w:rFonts w:ascii="微软雅黑" w:eastAsia="微软雅黑" w:hAnsi="微软雅黑" w:cs="微软雅黑"/>
          <w:color w:val="333333"/>
          <w:sz w:val="28"/>
          <w:szCs w:val="28"/>
        </w:rPr>
      </w:pPr>
      <w:r>
        <w:rPr>
          <w:rFonts w:ascii="微软雅黑" w:eastAsia="微软雅黑" w:hAnsi="微软雅黑" w:cs="微软雅黑" w:hint="eastAsia"/>
          <w:color w:val="333333"/>
          <w:kern w:val="0"/>
          <w:sz w:val="28"/>
          <w:szCs w:val="28"/>
          <w:lang w:bidi="ar"/>
        </w:rPr>
        <w:t>1、各设区市预防医学会于2024年10月21日前完成复审。</w:t>
      </w:r>
    </w:p>
    <w:p w14:paraId="3236F742" w14:textId="77777777" w:rsidR="000851C0" w:rsidRDefault="00DE011E">
      <w:pPr>
        <w:widowControl/>
        <w:spacing w:before="100" w:after="100" w:line="280" w:lineRule="atLeast"/>
        <w:ind w:firstLine="420"/>
        <w:jc w:val="left"/>
        <w:rPr>
          <w:rFonts w:ascii="微软雅黑" w:eastAsia="微软雅黑" w:hAnsi="微软雅黑" w:cs="微软雅黑"/>
          <w:color w:val="333333"/>
          <w:sz w:val="28"/>
          <w:szCs w:val="28"/>
        </w:rPr>
      </w:pPr>
      <w:r>
        <w:rPr>
          <w:rFonts w:ascii="微软雅黑" w:eastAsia="微软雅黑" w:hAnsi="微软雅黑" w:cs="微软雅黑" w:hint="eastAsia"/>
          <w:color w:val="333333"/>
          <w:kern w:val="0"/>
          <w:sz w:val="28"/>
          <w:szCs w:val="28"/>
          <w:lang w:bidi="ar"/>
        </w:rPr>
        <w:t>2、报考人员需不定期登录报名网站查看审核结果，审核通过的报考人员在缴费时间内可进行缴费操作；在报名期内审核未通过的可重新修改提交，报名期结束后审核未通过的考生，需在报考信息修改截止时间之内重新修改提交审核，否则视作放弃。</w:t>
      </w:r>
    </w:p>
    <w:p w14:paraId="19EBBEBB" w14:textId="77777777" w:rsidR="000851C0" w:rsidRDefault="00DE011E">
      <w:pPr>
        <w:widowControl/>
        <w:spacing w:before="100" w:after="100" w:line="280" w:lineRule="atLeast"/>
        <w:ind w:firstLine="420"/>
        <w:jc w:val="left"/>
        <w:rPr>
          <w:rFonts w:ascii="微软雅黑" w:eastAsia="微软雅黑" w:hAnsi="微软雅黑" w:cs="微软雅黑"/>
          <w:color w:val="333333"/>
          <w:sz w:val="28"/>
          <w:szCs w:val="28"/>
        </w:rPr>
      </w:pPr>
      <w:r>
        <w:rPr>
          <w:rFonts w:ascii="微软雅黑" w:eastAsia="微软雅黑" w:hAnsi="微软雅黑" w:cs="微软雅黑" w:hint="eastAsia"/>
          <w:color w:val="333333"/>
          <w:kern w:val="0"/>
          <w:sz w:val="28"/>
          <w:szCs w:val="28"/>
          <w:lang w:bidi="ar"/>
        </w:rPr>
        <w:t>（六）网上缴费</w:t>
      </w:r>
    </w:p>
    <w:p w14:paraId="713A2F06" w14:textId="77777777" w:rsidR="000851C0" w:rsidRDefault="00DE011E">
      <w:pPr>
        <w:widowControl/>
        <w:spacing w:before="100" w:after="100" w:line="280" w:lineRule="atLeast"/>
        <w:ind w:firstLine="420"/>
        <w:jc w:val="left"/>
        <w:rPr>
          <w:rFonts w:ascii="微软雅黑" w:eastAsia="微软雅黑" w:hAnsi="微软雅黑" w:cs="微软雅黑"/>
          <w:color w:val="333333"/>
          <w:sz w:val="28"/>
          <w:szCs w:val="28"/>
        </w:rPr>
      </w:pPr>
      <w:r>
        <w:rPr>
          <w:rFonts w:ascii="微软雅黑" w:eastAsia="微软雅黑" w:hAnsi="微软雅黑" w:cs="微软雅黑" w:hint="eastAsia"/>
          <w:color w:val="333333"/>
          <w:kern w:val="0"/>
          <w:sz w:val="28"/>
          <w:szCs w:val="28"/>
          <w:lang w:bidi="ar"/>
        </w:rPr>
        <w:t>本期考试缴费日期为2024年11月5—9日。请考生登录报名网站进行缴费（发票在考试结束后1个月内发送至考生邮箱）。报考人员确认报名后，因个人原因弃考则已缴费用不予退还。</w:t>
      </w:r>
    </w:p>
    <w:p w14:paraId="38CDCA35" w14:textId="77777777" w:rsidR="000851C0" w:rsidRDefault="00DE011E">
      <w:pPr>
        <w:widowControl/>
        <w:spacing w:before="100" w:after="100" w:line="280" w:lineRule="atLeast"/>
        <w:ind w:firstLine="420"/>
        <w:jc w:val="left"/>
        <w:rPr>
          <w:rFonts w:ascii="微软雅黑" w:eastAsia="微软雅黑" w:hAnsi="微软雅黑" w:cs="微软雅黑"/>
          <w:color w:val="333333"/>
          <w:sz w:val="28"/>
          <w:szCs w:val="28"/>
        </w:rPr>
      </w:pPr>
      <w:r>
        <w:rPr>
          <w:rFonts w:ascii="微软雅黑" w:eastAsia="微软雅黑" w:hAnsi="微软雅黑" w:cs="微软雅黑" w:hint="eastAsia"/>
          <w:color w:val="333333"/>
          <w:kern w:val="0"/>
          <w:sz w:val="28"/>
          <w:szCs w:val="28"/>
          <w:lang w:bidi="ar"/>
        </w:rPr>
        <w:t>（七）准考证打印</w:t>
      </w:r>
    </w:p>
    <w:p w14:paraId="327E547B" w14:textId="77777777" w:rsidR="000851C0" w:rsidRDefault="00DE011E">
      <w:pPr>
        <w:widowControl/>
        <w:spacing w:before="100" w:after="100" w:line="280" w:lineRule="atLeast"/>
        <w:ind w:firstLine="420"/>
        <w:jc w:val="left"/>
        <w:rPr>
          <w:rFonts w:ascii="微软雅黑" w:eastAsia="微软雅黑" w:hAnsi="微软雅黑" w:cs="微软雅黑"/>
          <w:color w:val="333333"/>
          <w:sz w:val="28"/>
          <w:szCs w:val="28"/>
        </w:rPr>
      </w:pPr>
      <w:r>
        <w:rPr>
          <w:rFonts w:ascii="微软雅黑" w:eastAsia="微软雅黑" w:hAnsi="微软雅黑" w:cs="微软雅黑" w:hint="eastAsia"/>
          <w:color w:val="333333"/>
          <w:kern w:val="0"/>
          <w:sz w:val="28"/>
          <w:szCs w:val="28"/>
          <w:lang w:bidi="ar"/>
        </w:rPr>
        <w:t>本期考试准考证打印时间为2024年11月17—23日。报考人员可登录报名网站下载打印准考证。</w:t>
      </w:r>
    </w:p>
    <w:p w14:paraId="24A745EC" w14:textId="77777777" w:rsidR="000851C0" w:rsidRDefault="00DE011E">
      <w:pPr>
        <w:widowControl/>
        <w:spacing w:before="100" w:after="100" w:line="280" w:lineRule="atLeast"/>
        <w:ind w:firstLine="420"/>
        <w:jc w:val="left"/>
        <w:rPr>
          <w:rFonts w:ascii="微软雅黑" w:eastAsia="微软雅黑" w:hAnsi="微软雅黑" w:cs="微软雅黑"/>
          <w:color w:val="333333"/>
          <w:sz w:val="28"/>
          <w:szCs w:val="28"/>
        </w:rPr>
      </w:pPr>
      <w:r>
        <w:rPr>
          <w:rFonts w:ascii="微软雅黑" w:eastAsia="微软雅黑" w:hAnsi="微软雅黑" w:cs="微软雅黑" w:hint="eastAsia"/>
          <w:color w:val="333333"/>
          <w:kern w:val="0"/>
          <w:sz w:val="28"/>
          <w:szCs w:val="28"/>
          <w:lang w:bidi="ar"/>
        </w:rPr>
        <w:t>（八）参加考试</w:t>
      </w:r>
    </w:p>
    <w:p w14:paraId="62D23B20" w14:textId="77777777" w:rsidR="000851C0" w:rsidRDefault="00DE011E">
      <w:pPr>
        <w:widowControl/>
        <w:spacing w:before="100" w:after="100" w:line="280" w:lineRule="atLeast"/>
        <w:ind w:firstLine="420"/>
        <w:jc w:val="left"/>
        <w:rPr>
          <w:rFonts w:ascii="微软雅黑" w:eastAsia="微软雅黑" w:hAnsi="微软雅黑" w:cs="微软雅黑"/>
          <w:color w:val="333333"/>
          <w:sz w:val="28"/>
          <w:szCs w:val="28"/>
        </w:rPr>
      </w:pPr>
      <w:r>
        <w:rPr>
          <w:rFonts w:ascii="微软雅黑" w:eastAsia="微软雅黑" w:hAnsi="微软雅黑" w:cs="微软雅黑" w:hint="eastAsia"/>
          <w:color w:val="333333"/>
          <w:kern w:val="0"/>
          <w:sz w:val="28"/>
          <w:szCs w:val="28"/>
          <w:lang w:bidi="ar"/>
        </w:rPr>
        <w:t>考生根据准考证上的时间提前到达考点，须携带有效身份证件原件及纸质打印的准考证方可入场考试，考试期间严格遵守考场纪律。</w:t>
      </w:r>
    </w:p>
    <w:p w14:paraId="11B5A355" w14:textId="77777777" w:rsidR="000851C0" w:rsidRDefault="00DE011E">
      <w:pPr>
        <w:widowControl/>
        <w:spacing w:before="100" w:after="100" w:line="280" w:lineRule="atLeast"/>
        <w:ind w:firstLine="420"/>
        <w:jc w:val="left"/>
        <w:rPr>
          <w:rFonts w:ascii="微软雅黑" w:eastAsia="微软雅黑" w:hAnsi="微软雅黑" w:cs="微软雅黑"/>
          <w:color w:val="333333"/>
          <w:sz w:val="28"/>
          <w:szCs w:val="28"/>
        </w:rPr>
      </w:pPr>
      <w:r>
        <w:rPr>
          <w:rFonts w:ascii="微软雅黑" w:eastAsia="微软雅黑" w:hAnsi="微软雅黑" w:cs="微软雅黑" w:hint="eastAsia"/>
          <w:color w:val="333333"/>
          <w:kern w:val="0"/>
          <w:sz w:val="28"/>
          <w:szCs w:val="28"/>
          <w:lang w:bidi="ar"/>
        </w:rPr>
        <w:t>五、收费标准</w:t>
      </w:r>
    </w:p>
    <w:tbl>
      <w:tblPr>
        <w:tblW w:w="9082" w:type="dxa"/>
        <w:tblBorders>
          <w:top w:val="none" w:sz="6" w:space="0" w:color="auto"/>
          <w:left w:val="none" w:sz="6" w:space="0" w:color="auto"/>
          <w:bottom w:val="none" w:sz="6" w:space="0" w:color="auto"/>
          <w:right w:val="none"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3597"/>
        <w:gridCol w:w="2248"/>
        <w:gridCol w:w="3237"/>
      </w:tblGrid>
      <w:tr w:rsidR="000851C0" w14:paraId="116F4852" w14:textId="77777777">
        <w:tc>
          <w:tcPr>
            <w:tcW w:w="2400" w:type="dxa"/>
            <w:tcBorders>
              <w:top w:val="single" w:sz="8" w:space="0" w:color="auto"/>
              <w:left w:val="single" w:sz="8" w:space="0" w:color="auto"/>
              <w:bottom w:val="single" w:sz="8" w:space="0" w:color="auto"/>
              <w:right w:val="single" w:sz="8" w:space="0" w:color="auto"/>
            </w:tcBorders>
            <w:shd w:val="clear" w:color="auto" w:fill="auto"/>
            <w:tcMar>
              <w:left w:w="40" w:type="dxa"/>
              <w:right w:w="40" w:type="dxa"/>
            </w:tcMar>
            <w:vAlign w:val="center"/>
          </w:tcPr>
          <w:p w14:paraId="00A8922A" w14:textId="77777777" w:rsidR="000851C0" w:rsidRDefault="00DE011E">
            <w:pPr>
              <w:widowControl/>
              <w:spacing w:before="100" w:after="100"/>
              <w:jc w:val="center"/>
              <w:rPr>
                <w:sz w:val="28"/>
                <w:szCs w:val="28"/>
              </w:rPr>
            </w:pPr>
            <w:r>
              <w:rPr>
                <w:rFonts w:ascii="微软雅黑" w:eastAsia="微软雅黑" w:hAnsi="微软雅黑" w:cs="微软雅黑" w:hint="eastAsia"/>
                <w:color w:val="333333"/>
                <w:kern w:val="0"/>
                <w:sz w:val="28"/>
                <w:szCs w:val="28"/>
                <w:lang w:bidi="ar"/>
              </w:rPr>
              <w:lastRenderedPageBreak/>
              <w:t>职业名称</w:t>
            </w:r>
          </w:p>
        </w:tc>
        <w:tc>
          <w:tcPr>
            <w:tcW w:w="1500" w:type="dxa"/>
            <w:tcBorders>
              <w:top w:val="single" w:sz="8" w:space="0" w:color="auto"/>
              <w:left w:val="single" w:sz="8" w:space="0" w:color="auto"/>
              <w:bottom w:val="single" w:sz="8" w:space="0" w:color="auto"/>
              <w:right w:val="single" w:sz="8" w:space="0" w:color="auto"/>
            </w:tcBorders>
            <w:shd w:val="clear" w:color="auto" w:fill="auto"/>
            <w:tcMar>
              <w:left w:w="40" w:type="dxa"/>
              <w:right w:w="40" w:type="dxa"/>
            </w:tcMar>
            <w:vAlign w:val="center"/>
          </w:tcPr>
          <w:p w14:paraId="4B9FA495" w14:textId="77777777" w:rsidR="000851C0" w:rsidRDefault="00DE011E">
            <w:pPr>
              <w:widowControl/>
              <w:spacing w:before="100" w:after="100"/>
              <w:jc w:val="center"/>
              <w:rPr>
                <w:sz w:val="28"/>
                <w:szCs w:val="28"/>
              </w:rPr>
            </w:pPr>
            <w:r>
              <w:rPr>
                <w:rFonts w:ascii="微软雅黑" w:eastAsia="微软雅黑" w:hAnsi="微软雅黑" w:cs="微软雅黑" w:hint="eastAsia"/>
                <w:color w:val="333333"/>
                <w:kern w:val="0"/>
                <w:sz w:val="28"/>
                <w:szCs w:val="28"/>
                <w:lang w:bidi="ar"/>
              </w:rPr>
              <w:t>等级</w:t>
            </w:r>
          </w:p>
        </w:tc>
        <w:tc>
          <w:tcPr>
            <w:tcW w:w="2160" w:type="dxa"/>
            <w:tcBorders>
              <w:top w:val="single" w:sz="8" w:space="0" w:color="auto"/>
              <w:left w:val="single" w:sz="8" w:space="0" w:color="auto"/>
              <w:bottom w:val="single" w:sz="8" w:space="0" w:color="auto"/>
              <w:right w:val="single" w:sz="8" w:space="0" w:color="auto"/>
            </w:tcBorders>
            <w:shd w:val="clear" w:color="auto" w:fill="auto"/>
            <w:tcMar>
              <w:left w:w="40" w:type="dxa"/>
              <w:right w:w="40" w:type="dxa"/>
            </w:tcMar>
            <w:vAlign w:val="center"/>
          </w:tcPr>
          <w:p w14:paraId="6264F53F" w14:textId="77777777" w:rsidR="000851C0" w:rsidRDefault="00DE011E">
            <w:pPr>
              <w:widowControl/>
              <w:spacing w:before="100" w:after="100"/>
              <w:jc w:val="center"/>
              <w:rPr>
                <w:sz w:val="28"/>
                <w:szCs w:val="28"/>
              </w:rPr>
            </w:pPr>
            <w:r>
              <w:rPr>
                <w:rFonts w:ascii="微软雅黑" w:eastAsia="微软雅黑" w:hAnsi="微软雅黑" w:cs="微软雅黑" w:hint="eastAsia"/>
                <w:color w:val="333333"/>
                <w:kern w:val="0"/>
                <w:sz w:val="28"/>
                <w:szCs w:val="28"/>
                <w:lang w:bidi="ar"/>
              </w:rPr>
              <w:t>收费标准</w:t>
            </w:r>
          </w:p>
        </w:tc>
      </w:tr>
      <w:tr w:rsidR="000851C0" w14:paraId="5D891BE3" w14:textId="77777777">
        <w:tc>
          <w:tcPr>
            <w:tcW w:w="2400" w:type="dxa"/>
            <w:tcBorders>
              <w:top w:val="single" w:sz="8" w:space="0" w:color="auto"/>
              <w:left w:val="single" w:sz="8" w:space="0" w:color="auto"/>
              <w:bottom w:val="single" w:sz="8" w:space="0" w:color="auto"/>
              <w:right w:val="single" w:sz="8" w:space="0" w:color="auto"/>
            </w:tcBorders>
            <w:shd w:val="clear" w:color="auto" w:fill="auto"/>
            <w:tcMar>
              <w:left w:w="40" w:type="dxa"/>
              <w:right w:w="40" w:type="dxa"/>
            </w:tcMar>
            <w:vAlign w:val="center"/>
          </w:tcPr>
          <w:p w14:paraId="439F7105" w14:textId="77777777" w:rsidR="000851C0" w:rsidRDefault="00DE011E">
            <w:pPr>
              <w:widowControl/>
              <w:spacing w:before="100" w:after="100"/>
              <w:jc w:val="center"/>
              <w:rPr>
                <w:sz w:val="28"/>
                <w:szCs w:val="28"/>
              </w:rPr>
            </w:pPr>
            <w:r>
              <w:rPr>
                <w:rFonts w:ascii="微软雅黑" w:eastAsia="微软雅黑" w:hAnsi="微软雅黑" w:cs="微软雅黑" w:hint="eastAsia"/>
                <w:color w:val="333333"/>
                <w:kern w:val="0"/>
                <w:sz w:val="28"/>
                <w:szCs w:val="28"/>
                <w:lang w:bidi="ar"/>
              </w:rPr>
              <w:t>健康管理师</w:t>
            </w:r>
          </w:p>
        </w:tc>
        <w:tc>
          <w:tcPr>
            <w:tcW w:w="1500" w:type="dxa"/>
            <w:tcBorders>
              <w:top w:val="single" w:sz="8" w:space="0" w:color="auto"/>
              <w:left w:val="single" w:sz="8" w:space="0" w:color="auto"/>
              <w:bottom w:val="single" w:sz="8" w:space="0" w:color="auto"/>
              <w:right w:val="single" w:sz="8" w:space="0" w:color="auto"/>
            </w:tcBorders>
            <w:shd w:val="clear" w:color="auto" w:fill="auto"/>
            <w:tcMar>
              <w:left w:w="40" w:type="dxa"/>
              <w:right w:w="40" w:type="dxa"/>
            </w:tcMar>
            <w:vAlign w:val="center"/>
          </w:tcPr>
          <w:p w14:paraId="38533A85" w14:textId="77777777" w:rsidR="000851C0" w:rsidRDefault="00DE011E">
            <w:pPr>
              <w:widowControl/>
              <w:spacing w:before="100" w:after="100"/>
              <w:jc w:val="center"/>
              <w:rPr>
                <w:sz w:val="28"/>
                <w:szCs w:val="28"/>
              </w:rPr>
            </w:pPr>
            <w:r>
              <w:rPr>
                <w:rFonts w:ascii="微软雅黑" w:eastAsia="微软雅黑" w:hAnsi="微软雅黑" w:cs="微软雅黑" w:hint="eastAsia"/>
                <w:color w:val="333333"/>
                <w:kern w:val="0"/>
                <w:sz w:val="28"/>
                <w:szCs w:val="28"/>
                <w:lang w:bidi="ar"/>
              </w:rPr>
              <w:t>三级</w:t>
            </w:r>
          </w:p>
        </w:tc>
        <w:tc>
          <w:tcPr>
            <w:tcW w:w="2160" w:type="dxa"/>
            <w:tcBorders>
              <w:top w:val="single" w:sz="8" w:space="0" w:color="auto"/>
              <w:left w:val="single" w:sz="8" w:space="0" w:color="auto"/>
              <w:bottom w:val="single" w:sz="8" w:space="0" w:color="auto"/>
              <w:right w:val="single" w:sz="8" w:space="0" w:color="auto"/>
            </w:tcBorders>
            <w:shd w:val="clear" w:color="auto" w:fill="auto"/>
            <w:tcMar>
              <w:left w:w="40" w:type="dxa"/>
              <w:right w:w="40" w:type="dxa"/>
            </w:tcMar>
            <w:vAlign w:val="center"/>
          </w:tcPr>
          <w:p w14:paraId="441425C9" w14:textId="77777777" w:rsidR="000851C0" w:rsidRDefault="00DE011E">
            <w:pPr>
              <w:widowControl/>
              <w:spacing w:before="100" w:after="100"/>
              <w:jc w:val="center"/>
              <w:rPr>
                <w:sz w:val="28"/>
                <w:szCs w:val="28"/>
              </w:rPr>
            </w:pPr>
            <w:r>
              <w:rPr>
                <w:rFonts w:ascii="微软雅黑" w:eastAsia="微软雅黑" w:hAnsi="微软雅黑" w:cs="微软雅黑" w:hint="eastAsia"/>
                <w:color w:val="333333"/>
                <w:kern w:val="0"/>
                <w:sz w:val="28"/>
                <w:szCs w:val="28"/>
                <w:lang w:bidi="ar"/>
              </w:rPr>
              <w:t>430元/人次</w:t>
            </w:r>
          </w:p>
        </w:tc>
      </w:tr>
    </w:tbl>
    <w:p w14:paraId="2A6DB3F1" w14:textId="77777777" w:rsidR="000851C0" w:rsidRDefault="00DE011E">
      <w:pPr>
        <w:widowControl/>
        <w:spacing w:before="100" w:after="100" w:line="280" w:lineRule="atLeast"/>
        <w:ind w:firstLine="420"/>
        <w:jc w:val="left"/>
        <w:rPr>
          <w:rFonts w:ascii="微软雅黑" w:eastAsia="微软雅黑" w:hAnsi="微软雅黑" w:cs="微软雅黑"/>
          <w:color w:val="333333"/>
          <w:sz w:val="28"/>
          <w:szCs w:val="28"/>
        </w:rPr>
      </w:pPr>
      <w:r>
        <w:rPr>
          <w:rFonts w:ascii="微软雅黑" w:eastAsia="微软雅黑" w:hAnsi="微软雅黑" w:cs="微软雅黑" w:hint="eastAsia"/>
          <w:color w:val="333333"/>
          <w:kern w:val="0"/>
          <w:sz w:val="28"/>
          <w:szCs w:val="28"/>
          <w:lang w:bidi="ar"/>
        </w:rPr>
        <w:t>六、考试参考教材</w:t>
      </w:r>
    </w:p>
    <w:p w14:paraId="20ABD29F" w14:textId="77777777" w:rsidR="000851C0" w:rsidRDefault="00DE011E">
      <w:pPr>
        <w:widowControl/>
        <w:spacing w:before="100" w:after="100" w:line="280" w:lineRule="atLeast"/>
        <w:ind w:firstLine="420"/>
        <w:jc w:val="left"/>
        <w:rPr>
          <w:rFonts w:ascii="微软雅黑" w:eastAsia="微软雅黑" w:hAnsi="微软雅黑" w:cs="微软雅黑"/>
          <w:color w:val="333333"/>
          <w:sz w:val="28"/>
          <w:szCs w:val="28"/>
        </w:rPr>
      </w:pPr>
      <w:r>
        <w:rPr>
          <w:rFonts w:ascii="微软雅黑" w:eastAsia="微软雅黑" w:hAnsi="微软雅黑" w:cs="微软雅黑" w:hint="eastAsia"/>
          <w:color w:val="333333"/>
          <w:kern w:val="0"/>
          <w:sz w:val="28"/>
          <w:szCs w:val="28"/>
          <w:lang w:bidi="ar"/>
        </w:rPr>
        <w:t>健康管理师（三级）相关辅导教材推荐使用由人民卫生出版社出版的卫生健康行业职业技能培训教程《健康管理师国家职业资格(三级)》（2020年8月第2版）、《健康管理师基础知识》（2020年8月第2版）、南京出版社《健康管理师知识手册》（2021年11月第1版）。</w:t>
      </w:r>
    </w:p>
    <w:p w14:paraId="62A61F05" w14:textId="77777777" w:rsidR="000851C0" w:rsidRDefault="00DE011E">
      <w:pPr>
        <w:widowControl/>
        <w:spacing w:before="100" w:after="100" w:line="280" w:lineRule="atLeast"/>
        <w:ind w:firstLine="420"/>
        <w:jc w:val="left"/>
        <w:rPr>
          <w:rFonts w:ascii="微软雅黑" w:eastAsia="微软雅黑" w:hAnsi="微软雅黑" w:cs="微软雅黑"/>
          <w:color w:val="333333"/>
          <w:sz w:val="28"/>
          <w:szCs w:val="28"/>
        </w:rPr>
      </w:pPr>
      <w:r>
        <w:rPr>
          <w:rFonts w:ascii="微软雅黑" w:eastAsia="微软雅黑" w:hAnsi="微软雅黑" w:cs="微软雅黑" w:hint="eastAsia"/>
          <w:color w:val="333333"/>
          <w:kern w:val="0"/>
          <w:sz w:val="28"/>
          <w:szCs w:val="28"/>
          <w:lang w:bidi="ar"/>
        </w:rPr>
        <w:t>七、成绩管理办法</w:t>
      </w:r>
    </w:p>
    <w:p w14:paraId="34726DA9" w14:textId="77777777" w:rsidR="000851C0" w:rsidRDefault="00DE011E">
      <w:pPr>
        <w:widowControl/>
        <w:spacing w:before="100" w:after="100" w:line="280" w:lineRule="atLeast"/>
        <w:ind w:firstLine="420"/>
        <w:jc w:val="left"/>
        <w:rPr>
          <w:rFonts w:ascii="微软雅黑" w:eastAsia="微软雅黑" w:hAnsi="微软雅黑" w:cs="微软雅黑"/>
          <w:color w:val="333333"/>
          <w:sz w:val="28"/>
          <w:szCs w:val="28"/>
        </w:rPr>
      </w:pPr>
      <w:r>
        <w:rPr>
          <w:rFonts w:ascii="微软雅黑" w:eastAsia="微软雅黑" w:hAnsi="微软雅黑" w:cs="微软雅黑" w:hint="eastAsia"/>
          <w:color w:val="333333"/>
          <w:kern w:val="0"/>
          <w:sz w:val="28"/>
          <w:szCs w:val="28"/>
          <w:lang w:bidi="ar"/>
        </w:rPr>
        <w:t>报考人员须在当次通过相应级别全部应试科目，成绩均合格后方可取得证书。考试成绩实行非滚动管理。</w:t>
      </w:r>
    </w:p>
    <w:p w14:paraId="0454DAB1" w14:textId="77777777" w:rsidR="000851C0" w:rsidRDefault="00DE011E">
      <w:pPr>
        <w:widowControl/>
        <w:spacing w:before="100" w:after="100" w:line="280" w:lineRule="atLeast"/>
        <w:ind w:firstLine="420"/>
        <w:jc w:val="left"/>
        <w:rPr>
          <w:rFonts w:ascii="微软雅黑" w:eastAsia="微软雅黑" w:hAnsi="微软雅黑" w:cs="微软雅黑"/>
          <w:color w:val="333333"/>
          <w:sz w:val="28"/>
          <w:szCs w:val="28"/>
        </w:rPr>
      </w:pPr>
      <w:r>
        <w:rPr>
          <w:rFonts w:ascii="微软雅黑" w:eastAsia="微软雅黑" w:hAnsi="微软雅黑" w:cs="微软雅黑" w:hint="eastAsia"/>
          <w:color w:val="333333"/>
          <w:kern w:val="0"/>
          <w:sz w:val="28"/>
          <w:szCs w:val="28"/>
          <w:lang w:bidi="ar"/>
        </w:rPr>
        <w:t>八、成绩查询</w:t>
      </w:r>
    </w:p>
    <w:p w14:paraId="63DB8124" w14:textId="77777777" w:rsidR="000851C0" w:rsidRDefault="00DE011E">
      <w:pPr>
        <w:widowControl/>
        <w:spacing w:before="100" w:after="100" w:line="280" w:lineRule="atLeast"/>
        <w:ind w:firstLine="420"/>
        <w:jc w:val="left"/>
        <w:rPr>
          <w:rFonts w:ascii="微软雅黑" w:eastAsia="微软雅黑" w:hAnsi="微软雅黑" w:cs="微软雅黑"/>
          <w:color w:val="333333"/>
          <w:sz w:val="28"/>
          <w:szCs w:val="28"/>
        </w:rPr>
      </w:pPr>
      <w:r>
        <w:rPr>
          <w:rFonts w:ascii="微软雅黑" w:eastAsia="微软雅黑" w:hAnsi="微软雅黑" w:cs="微软雅黑" w:hint="eastAsia"/>
          <w:color w:val="333333"/>
          <w:kern w:val="0"/>
          <w:sz w:val="28"/>
          <w:szCs w:val="28"/>
          <w:lang w:bidi="ar"/>
        </w:rPr>
        <w:t>考试结束后2个月可通过登录报名网站查询成绩。</w:t>
      </w:r>
    </w:p>
    <w:p w14:paraId="229D742C" w14:textId="77777777" w:rsidR="000851C0" w:rsidRDefault="00DE011E">
      <w:pPr>
        <w:widowControl/>
        <w:spacing w:before="100" w:after="100" w:line="280" w:lineRule="atLeast"/>
        <w:ind w:firstLine="420"/>
        <w:jc w:val="left"/>
        <w:rPr>
          <w:rFonts w:ascii="微软雅黑" w:eastAsia="微软雅黑" w:hAnsi="微软雅黑" w:cs="微软雅黑"/>
          <w:color w:val="333333"/>
          <w:sz w:val="28"/>
          <w:szCs w:val="28"/>
        </w:rPr>
      </w:pPr>
      <w:r>
        <w:rPr>
          <w:rFonts w:ascii="微软雅黑" w:eastAsia="微软雅黑" w:hAnsi="微软雅黑" w:cs="微软雅黑" w:hint="eastAsia"/>
          <w:color w:val="333333"/>
          <w:kern w:val="0"/>
          <w:sz w:val="28"/>
          <w:szCs w:val="28"/>
          <w:lang w:bidi="ar"/>
        </w:rPr>
        <w:t>九、证书查询与下载</w:t>
      </w:r>
    </w:p>
    <w:p w14:paraId="76993A3B" w14:textId="77777777" w:rsidR="000851C0" w:rsidRDefault="00DE011E">
      <w:pPr>
        <w:widowControl/>
        <w:spacing w:before="100" w:after="100" w:line="280" w:lineRule="atLeast"/>
        <w:ind w:firstLine="420"/>
        <w:jc w:val="left"/>
        <w:rPr>
          <w:rFonts w:ascii="微软雅黑" w:eastAsia="微软雅黑" w:hAnsi="微软雅黑" w:cs="微软雅黑"/>
          <w:color w:val="333333"/>
          <w:sz w:val="28"/>
          <w:szCs w:val="28"/>
        </w:rPr>
      </w:pPr>
      <w:r>
        <w:rPr>
          <w:rFonts w:ascii="微软雅黑" w:eastAsia="微软雅黑" w:hAnsi="微软雅黑" w:cs="微软雅黑" w:hint="eastAsia"/>
          <w:color w:val="333333"/>
          <w:kern w:val="0"/>
          <w:sz w:val="28"/>
          <w:szCs w:val="28"/>
          <w:lang w:bidi="ar"/>
        </w:rPr>
        <w:t>1.证书下载：江苏省</w:t>
      </w:r>
      <w:proofErr w:type="gramStart"/>
      <w:r>
        <w:rPr>
          <w:rFonts w:ascii="微软雅黑" w:eastAsia="微软雅黑" w:hAnsi="微软雅黑" w:cs="微软雅黑" w:hint="eastAsia"/>
          <w:color w:val="333333"/>
          <w:kern w:val="0"/>
          <w:sz w:val="28"/>
          <w:szCs w:val="28"/>
          <w:lang w:bidi="ar"/>
        </w:rPr>
        <w:t>人社厅</w:t>
      </w:r>
      <w:proofErr w:type="gramEnd"/>
      <w:r>
        <w:rPr>
          <w:rFonts w:ascii="微软雅黑" w:eastAsia="微软雅黑" w:hAnsi="微软雅黑" w:cs="微软雅黑" w:hint="eastAsia"/>
          <w:color w:val="333333"/>
          <w:kern w:val="0"/>
          <w:sz w:val="28"/>
          <w:szCs w:val="28"/>
          <w:lang w:bidi="ar"/>
        </w:rPr>
        <w:t>网上办事服务大厅网址：</w:t>
      </w:r>
      <w:hyperlink r:id="rId6" w:history="1">
        <w:r>
          <w:rPr>
            <w:rStyle w:val="a4"/>
            <w:rFonts w:ascii="微软雅黑" w:eastAsia="微软雅黑" w:hAnsi="微软雅黑" w:cs="微软雅黑" w:hint="eastAsia"/>
            <w:color w:val="333333"/>
            <w:sz w:val="28"/>
            <w:szCs w:val="28"/>
            <w:u w:val="none"/>
          </w:rPr>
          <w:t>https://rs.jshrss.jiangsu.gov.cn/index/?type=grbs</w:t>
        </w:r>
      </w:hyperlink>
      <w:r>
        <w:rPr>
          <w:rFonts w:ascii="微软雅黑" w:eastAsia="微软雅黑" w:hAnsi="微软雅黑" w:cs="微软雅黑" w:hint="eastAsia"/>
          <w:color w:val="333333"/>
          <w:kern w:val="0"/>
          <w:sz w:val="28"/>
          <w:szCs w:val="28"/>
          <w:lang w:bidi="ar"/>
        </w:rPr>
        <w:t>，登录个人信息后选择【查询服务】，输入“职业技能”等关键词检索，进入下载页面。</w:t>
      </w:r>
    </w:p>
    <w:p w14:paraId="5C4A063A" w14:textId="77777777" w:rsidR="000851C0" w:rsidRDefault="00DE011E">
      <w:pPr>
        <w:widowControl/>
        <w:spacing w:before="100" w:after="100" w:line="280" w:lineRule="atLeast"/>
        <w:ind w:firstLine="420"/>
        <w:jc w:val="left"/>
        <w:rPr>
          <w:rFonts w:ascii="微软雅黑" w:eastAsia="微软雅黑" w:hAnsi="微软雅黑" w:cs="微软雅黑"/>
          <w:color w:val="333333"/>
          <w:sz w:val="28"/>
          <w:szCs w:val="28"/>
        </w:rPr>
      </w:pPr>
      <w:r>
        <w:rPr>
          <w:rFonts w:ascii="微软雅黑" w:eastAsia="微软雅黑" w:hAnsi="微软雅黑" w:cs="微软雅黑" w:hint="eastAsia"/>
          <w:color w:val="333333"/>
          <w:kern w:val="0"/>
          <w:sz w:val="28"/>
          <w:szCs w:val="28"/>
          <w:lang w:bidi="ar"/>
        </w:rPr>
        <w:lastRenderedPageBreak/>
        <w:t>2.证书查询：电子版证书可进入江苏省职业技能鉴定服务网查询，网址：</w:t>
      </w:r>
      <w:hyperlink r:id="rId7" w:history="1">
        <w:r>
          <w:rPr>
            <w:rStyle w:val="a4"/>
            <w:rFonts w:ascii="微软雅黑" w:eastAsia="微软雅黑" w:hAnsi="微软雅黑" w:cs="微软雅黑" w:hint="eastAsia"/>
            <w:color w:val="333333"/>
            <w:sz w:val="28"/>
            <w:szCs w:val="28"/>
            <w:u w:val="none"/>
          </w:rPr>
          <w:t>http://jshrss.jiangsu.gov.cn</w:t>
        </w:r>
      </w:hyperlink>
      <w:r>
        <w:rPr>
          <w:rFonts w:ascii="微软雅黑" w:eastAsia="微软雅黑" w:hAnsi="微软雅黑" w:cs="微软雅黑" w:hint="eastAsia"/>
          <w:color w:val="333333"/>
          <w:kern w:val="0"/>
          <w:sz w:val="28"/>
          <w:szCs w:val="28"/>
          <w:lang w:bidi="ar"/>
        </w:rPr>
        <w:t>。从2022年起不再发放纸质证书。</w:t>
      </w:r>
    </w:p>
    <w:p w14:paraId="3D729D32" w14:textId="77777777" w:rsidR="000851C0" w:rsidRDefault="00DE011E">
      <w:pPr>
        <w:widowControl/>
        <w:spacing w:before="100" w:after="100" w:line="280" w:lineRule="atLeast"/>
        <w:ind w:firstLine="420"/>
        <w:jc w:val="left"/>
        <w:rPr>
          <w:rFonts w:ascii="微软雅黑" w:eastAsia="微软雅黑" w:hAnsi="微软雅黑" w:cs="微软雅黑"/>
          <w:color w:val="333333"/>
          <w:sz w:val="28"/>
          <w:szCs w:val="28"/>
        </w:rPr>
      </w:pPr>
      <w:r>
        <w:rPr>
          <w:rFonts w:ascii="微软雅黑" w:eastAsia="微软雅黑" w:hAnsi="微软雅黑" w:cs="微软雅黑" w:hint="eastAsia"/>
          <w:color w:val="333333"/>
          <w:kern w:val="0"/>
          <w:sz w:val="28"/>
          <w:szCs w:val="28"/>
          <w:lang w:bidi="ar"/>
        </w:rPr>
        <w:t>十、考试纪律</w:t>
      </w:r>
    </w:p>
    <w:p w14:paraId="34DD2D9B" w14:textId="77777777" w:rsidR="000851C0" w:rsidRDefault="00DE011E">
      <w:pPr>
        <w:widowControl/>
        <w:spacing w:before="100" w:after="100" w:line="280" w:lineRule="atLeast"/>
        <w:ind w:firstLine="420"/>
        <w:jc w:val="left"/>
        <w:rPr>
          <w:rFonts w:ascii="微软雅黑" w:eastAsia="微软雅黑" w:hAnsi="微软雅黑" w:cs="微软雅黑"/>
          <w:color w:val="333333"/>
          <w:sz w:val="28"/>
          <w:szCs w:val="28"/>
        </w:rPr>
      </w:pPr>
      <w:r>
        <w:rPr>
          <w:rFonts w:ascii="微软雅黑" w:eastAsia="微软雅黑" w:hAnsi="微软雅黑" w:cs="微软雅黑" w:hint="eastAsia"/>
          <w:color w:val="333333"/>
          <w:kern w:val="0"/>
          <w:sz w:val="28"/>
          <w:szCs w:val="28"/>
          <w:lang w:bidi="ar"/>
        </w:rPr>
        <w:t>为保障江苏省健康管理师职业技能等级认定（三级）考试的公平、公正，根据《中华人民共和国教育法》和教育部《国家教育考试违规处理办法》，以及相关考试管理规定，严禁考生报名材料造假、考试作弊等违规行为，对情节严重者给予取消其考试资格、禁考1-3年等处理。</w:t>
      </w:r>
    </w:p>
    <w:p w14:paraId="4452A251" w14:textId="77777777" w:rsidR="000851C0" w:rsidRDefault="00DE011E">
      <w:pPr>
        <w:widowControl/>
        <w:spacing w:before="100" w:after="100" w:line="280" w:lineRule="atLeast"/>
        <w:ind w:firstLine="420"/>
        <w:jc w:val="left"/>
        <w:rPr>
          <w:rFonts w:ascii="微软雅黑" w:eastAsia="微软雅黑" w:hAnsi="微软雅黑" w:cs="微软雅黑"/>
          <w:color w:val="333333"/>
          <w:sz w:val="28"/>
          <w:szCs w:val="28"/>
        </w:rPr>
      </w:pPr>
      <w:r>
        <w:rPr>
          <w:rFonts w:ascii="微软雅黑" w:eastAsia="微软雅黑" w:hAnsi="微软雅黑" w:cs="微软雅黑" w:hint="eastAsia"/>
          <w:color w:val="333333"/>
          <w:kern w:val="0"/>
          <w:sz w:val="28"/>
          <w:szCs w:val="28"/>
          <w:lang w:bidi="ar"/>
        </w:rPr>
        <w:t>十一、特别提示</w:t>
      </w:r>
    </w:p>
    <w:p w14:paraId="6F8F4108" w14:textId="77777777" w:rsidR="000851C0" w:rsidRDefault="00DE011E">
      <w:pPr>
        <w:widowControl/>
        <w:spacing w:before="100" w:after="100" w:line="280" w:lineRule="atLeast"/>
        <w:ind w:firstLine="420"/>
        <w:jc w:val="left"/>
        <w:rPr>
          <w:rFonts w:ascii="微软雅黑" w:eastAsia="微软雅黑" w:hAnsi="微软雅黑" w:cs="微软雅黑"/>
          <w:color w:val="333333"/>
          <w:sz w:val="28"/>
          <w:szCs w:val="28"/>
        </w:rPr>
      </w:pPr>
      <w:r>
        <w:rPr>
          <w:rFonts w:ascii="微软雅黑" w:eastAsia="微软雅黑" w:hAnsi="微软雅黑" w:cs="微软雅黑" w:hint="eastAsia"/>
          <w:color w:val="333333"/>
          <w:kern w:val="0"/>
          <w:sz w:val="28"/>
          <w:szCs w:val="28"/>
          <w:lang w:bidi="ar"/>
        </w:rPr>
        <w:t>（一）个别网站和培训机构声称可以提供认定考试真题，骗取考生钱财。请广大考生提高警惕，切勿轻信，以免上当受骗。考生发现以提供认定考试真题名义行骗，并掌握确切线索的，可以向所在设区市预防医学会或当地公安机关举报。</w:t>
      </w:r>
    </w:p>
    <w:p w14:paraId="7F0D13D0" w14:textId="77777777" w:rsidR="000851C0" w:rsidRDefault="00DE011E">
      <w:pPr>
        <w:widowControl/>
        <w:spacing w:before="100" w:after="100" w:line="280" w:lineRule="atLeast"/>
        <w:ind w:firstLine="420"/>
        <w:jc w:val="left"/>
        <w:rPr>
          <w:rFonts w:ascii="微软雅黑" w:eastAsia="微软雅黑" w:hAnsi="微软雅黑" w:cs="微软雅黑"/>
          <w:color w:val="333333"/>
          <w:sz w:val="28"/>
          <w:szCs w:val="28"/>
        </w:rPr>
      </w:pPr>
      <w:r>
        <w:rPr>
          <w:rFonts w:ascii="微软雅黑" w:eastAsia="微软雅黑" w:hAnsi="微软雅黑" w:cs="微软雅黑" w:hint="eastAsia"/>
          <w:color w:val="333333"/>
          <w:kern w:val="0"/>
          <w:sz w:val="28"/>
          <w:szCs w:val="28"/>
          <w:lang w:bidi="ar"/>
        </w:rPr>
        <w:t>（二）考试报名、缴费、准考证打印及成绩查询的唯一网址为健康管理师官方报名网站（网址：</w:t>
      </w:r>
      <w:hyperlink r:id="rId8" w:history="1">
        <w:r>
          <w:rPr>
            <w:rStyle w:val="a4"/>
            <w:rFonts w:ascii="微软雅黑" w:eastAsia="微软雅黑" w:hAnsi="微软雅黑" w:cs="微软雅黑" w:hint="eastAsia"/>
            <w:color w:val="333333"/>
            <w:sz w:val="28"/>
            <w:szCs w:val="28"/>
            <w:u w:val="none"/>
          </w:rPr>
          <w:t>http://jspma.tstnj.cn/</w:t>
        </w:r>
      </w:hyperlink>
      <w:r>
        <w:rPr>
          <w:rFonts w:ascii="微软雅黑" w:eastAsia="微软雅黑" w:hAnsi="微软雅黑" w:cs="微软雅黑" w:hint="eastAsia"/>
          <w:color w:val="333333"/>
          <w:kern w:val="0"/>
          <w:sz w:val="28"/>
          <w:szCs w:val="28"/>
          <w:lang w:bidi="ar"/>
        </w:rPr>
        <w:t>），请考生直接通过预防医学</w:t>
      </w:r>
      <w:proofErr w:type="gramStart"/>
      <w:r>
        <w:rPr>
          <w:rFonts w:ascii="微软雅黑" w:eastAsia="微软雅黑" w:hAnsi="微软雅黑" w:cs="微软雅黑" w:hint="eastAsia"/>
          <w:color w:val="333333"/>
          <w:kern w:val="0"/>
          <w:sz w:val="28"/>
          <w:szCs w:val="28"/>
          <w:lang w:bidi="ar"/>
        </w:rPr>
        <w:t>会官网</w:t>
      </w:r>
      <w:proofErr w:type="gramEnd"/>
      <w:r>
        <w:rPr>
          <w:rFonts w:ascii="微软雅黑" w:eastAsia="微软雅黑" w:hAnsi="微软雅黑" w:cs="微软雅黑" w:hint="eastAsia"/>
          <w:color w:val="333333"/>
          <w:kern w:val="0"/>
          <w:sz w:val="28"/>
          <w:szCs w:val="28"/>
          <w:lang w:bidi="ar"/>
        </w:rPr>
        <w:t>进入报名系统办理报名相关事宜。为防止钓鱼网站窃取考生个人信息，请考生尽量避免在其他网站通过链接的形式跳转到报名网页。</w:t>
      </w:r>
    </w:p>
    <w:p w14:paraId="313AF636" w14:textId="77777777" w:rsidR="000851C0" w:rsidRDefault="00DE011E">
      <w:pPr>
        <w:widowControl/>
        <w:spacing w:before="100" w:after="100" w:line="280" w:lineRule="atLeast"/>
        <w:ind w:firstLine="420"/>
        <w:jc w:val="left"/>
        <w:rPr>
          <w:rFonts w:ascii="微软雅黑" w:eastAsia="微软雅黑" w:hAnsi="微软雅黑" w:cs="微软雅黑"/>
          <w:color w:val="333333"/>
          <w:sz w:val="28"/>
          <w:szCs w:val="28"/>
        </w:rPr>
      </w:pPr>
      <w:r>
        <w:rPr>
          <w:rFonts w:ascii="微软雅黑" w:eastAsia="微软雅黑" w:hAnsi="微软雅黑" w:cs="微软雅黑" w:hint="eastAsia"/>
          <w:color w:val="333333"/>
          <w:kern w:val="0"/>
          <w:sz w:val="28"/>
          <w:szCs w:val="28"/>
          <w:lang w:bidi="ar"/>
        </w:rPr>
        <w:t>十二、考试报名咨询</w:t>
      </w:r>
    </w:p>
    <w:p w14:paraId="0E2F96FE" w14:textId="77777777" w:rsidR="000851C0" w:rsidRDefault="00DE011E">
      <w:pPr>
        <w:widowControl/>
        <w:spacing w:before="100" w:after="100" w:line="280" w:lineRule="atLeast"/>
        <w:ind w:firstLine="420"/>
        <w:jc w:val="left"/>
        <w:rPr>
          <w:rFonts w:ascii="微软雅黑" w:eastAsia="微软雅黑" w:hAnsi="微软雅黑" w:cs="微软雅黑"/>
          <w:color w:val="333333"/>
          <w:kern w:val="0"/>
          <w:sz w:val="28"/>
          <w:szCs w:val="28"/>
          <w:lang w:bidi="ar"/>
        </w:rPr>
      </w:pPr>
      <w:r>
        <w:rPr>
          <w:rFonts w:ascii="微软雅黑" w:eastAsia="微软雅黑" w:hAnsi="微软雅黑" w:cs="微软雅黑" w:hint="eastAsia"/>
          <w:color w:val="333333"/>
          <w:kern w:val="0"/>
          <w:sz w:val="28"/>
          <w:szCs w:val="28"/>
          <w:lang w:bidi="ar"/>
        </w:rPr>
        <w:lastRenderedPageBreak/>
        <w:t>考试政策问题解答及报名期间遇到的技术问题，报考人员请先咨询所在培训机构报名点，如无法解决可联系报名登录页面的在线客服或拨打人工服务电话025-86189871进行操作咨询。</w:t>
      </w:r>
    </w:p>
    <w:p w14:paraId="43A24983" w14:textId="77777777" w:rsidR="000851C0" w:rsidRPr="00BE3866" w:rsidRDefault="000851C0"/>
    <w:sectPr w:rsidR="000851C0" w:rsidRPr="00BE38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xNDY5ZWMyZDE2ZjI4ZGI1NGJmMWE5NTBhMjIwMGUifQ=="/>
  </w:docVars>
  <w:rsids>
    <w:rsidRoot w:val="000851C0"/>
    <w:rsid w:val="000851C0"/>
    <w:rsid w:val="00307A95"/>
    <w:rsid w:val="00BE3866"/>
    <w:rsid w:val="00DE011E"/>
    <w:rsid w:val="207C6757"/>
    <w:rsid w:val="241F5AFE"/>
    <w:rsid w:val="479F0AB9"/>
    <w:rsid w:val="5CAD57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FAAA6A"/>
  <w15:docId w15:val="{BB09AA08-11E1-4E8A-9C20-203F67795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Hyperlink"/>
    <w:basedOn w:val="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jspma.tstnj.cn/" TargetMode="External"/><Relationship Id="rId3" Type="http://schemas.openxmlformats.org/officeDocument/2006/relationships/webSettings" Target="webSettings.xml"/><Relationship Id="rId7" Type="http://schemas.openxmlformats.org/officeDocument/2006/relationships/hyperlink" Target="http://jshrss.jiangsu.gov.cn/col/col4505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s.jshrss.jiangsu.gov.cn/index/?type=grbs" TargetMode="External"/><Relationship Id="rId5" Type="http://schemas.openxmlformats.org/officeDocument/2006/relationships/hyperlink" Target="http://jspma.tstnj.cn/" TargetMode="External"/><Relationship Id="rId10" Type="http://schemas.openxmlformats.org/officeDocument/2006/relationships/theme" Target="theme/theme1.xml"/><Relationship Id="rId4" Type="http://schemas.openxmlformats.org/officeDocument/2006/relationships/hyperlink" Target="http://www.jiathis.com/share" TargetMode="External"/><Relationship Id="rId9"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528</Words>
  <Characters>3014</Characters>
  <Application>Microsoft Office Word</Application>
  <DocSecurity>0</DocSecurity>
  <Lines>25</Lines>
  <Paragraphs>7</Paragraphs>
  <ScaleCrop>false</ScaleCrop>
  <Company/>
  <LinksUpToDate>false</LinksUpToDate>
  <CharactersWithSpaces>3535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4</cp:revision>
  <dcterms:created xsi:type="dcterms:W3CDTF">2024-09-13T02:14:00Z</dcterms:created>
  <dcterms:modified xsi:type="dcterms:W3CDTF">2024-09-16T05:39:00Z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374CF78FF7D14201B2A6705DADFD4663_13</vt:lpwstr>
  </property>
</Properties>
</file>